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FB" w:rsidRPr="00F053FB" w:rsidRDefault="00F053FB" w:rsidP="00391B8D">
      <w:pPr>
        <w:pStyle w:val="Header"/>
        <w:tabs>
          <w:tab w:val="clear" w:pos="4153"/>
          <w:tab w:val="clear" w:pos="8306"/>
        </w:tabs>
        <w:rPr>
          <w:shd w:val="clear" w:color="auto" w:fill="CCFFCC"/>
          <w:lang w:val="en-US"/>
        </w:rPr>
      </w:pPr>
      <w:bookmarkStart w:id="0" w:name="_GoBack"/>
      <w:bookmarkEnd w:id="0"/>
    </w:p>
    <w:p w:rsidR="0003062E" w:rsidRDefault="0003062E" w:rsidP="00014D9A">
      <w:pPr>
        <w:pStyle w:val="Header"/>
        <w:jc w:val="center"/>
        <w:rPr>
          <w:b/>
          <w:sz w:val="28"/>
          <w:u w:val="single"/>
          <w:shd w:val="clear" w:color="auto" w:fill="CCFFCC"/>
          <w:lang w:val="en-US"/>
        </w:rPr>
      </w:pPr>
      <w:r>
        <w:rPr>
          <w:b/>
          <w:sz w:val="28"/>
          <w:u w:val="single"/>
          <w:shd w:val="clear" w:color="auto" w:fill="CCFFCC"/>
          <w:lang w:val="en-US"/>
        </w:rPr>
        <w:t xml:space="preserve">PERSONAL DATA PROCESSING AGREEMENT </w:t>
      </w:r>
    </w:p>
    <w:p w:rsidR="004A44C2" w:rsidRPr="004A44C2" w:rsidRDefault="0003062E" w:rsidP="00014D9A">
      <w:pPr>
        <w:pStyle w:val="Header"/>
        <w:jc w:val="center"/>
        <w:rPr>
          <w:b/>
          <w:sz w:val="28"/>
          <w:u w:val="single"/>
          <w:shd w:val="clear" w:color="auto" w:fill="CCFFCC"/>
          <w:lang w:val="bg-BG"/>
        </w:rPr>
      </w:pPr>
      <w:r>
        <w:rPr>
          <w:b/>
          <w:sz w:val="28"/>
          <w:u w:val="single"/>
          <w:shd w:val="clear" w:color="auto" w:fill="CCFFCC"/>
          <w:lang w:val="en-US"/>
        </w:rPr>
        <w:t xml:space="preserve">ACCORDING TO REGULATION (EU) 2016/679 </w:t>
      </w:r>
    </w:p>
    <w:p w:rsidR="00D422F4" w:rsidRPr="009B15FC" w:rsidRDefault="00D422F4" w:rsidP="00391B8D">
      <w:pPr>
        <w:pStyle w:val="Header"/>
        <w:tabs>
          <w:tab w:val="clear" w:pos="4153"/>
          <w:tab w:val="clear" w:pos="8306"/>
        </w:tabs>
        <w:rPr>
          <w:sz w:val="28"/>
          <w:u w:val="single"/>
          <w:lang w:val="bg-BG"/>
        </w:rPr>
      </w:pPr>
    </w:p>
    <w:p w:rsidR="00D422F4" w:rsidRDefault="00D422F4" w:rsidP="00391B8D">
      <w:pPr>
        <w:jc w:val="both"/>
        <w:rPr>
          <w:b/>
          <w:lang w:val="bg-BG"/>
        </w:rPr>
      </w:pPr>
    </w:p>
    <w:p w:rsidR="008B3CAE" w:rsidRDefault="008B3CAE" w:rsidP="00391B8D">
      <w:pPr>
        <w:jc w:val="both"/>
        <w:rPr>
          <w:b/>
          <w:lang w:val="bg-BG"/>
        </w:rPr>
      </w:pPr>
    </w:p>
    <w:p w:rsidR="008B3CAE" w:rsidRDefault="0003062E" w:rsidP="002C111D">
      <w:pPr>
        <w:jc w:val="both"/>
        <w:rPr>
          <w:lang w:val="bg-BG"/>
        </w:rPr>
      </w:pPr>
      <w:r>
        <w:rPr>
          <w:lang w:val="en-US"/>
        </w:rPr>
        <w:t xml:space="preserve">The present Agreement </w:t>
      </w:r>
      <w:r w:rsidR="007536D3">
        <w:rPr>
          <w:lang w:val="en-US"/>
        </w:rPr>
        <w:t xml:space="preserve">was entered by and between: </w:t>
      </w:r>
    </w:p>
    <w:p w:rsidR="00014D9A" w:rsidRPr="008B3CAE" w:rsidRDefault="00014D9A" w:rsidP="008B3CAE">
      <w:pPr>
        <w:ind w:firstLine="340"/>
        <w:jc w:val="both"/>
        <w:rPr>
          <w:lang w:val="bg-BG"/>
        </w:rPr>
      </w:pPr>
    </w:p>
    <w:p w:rsidR="00DB6F91" w:rsidRDefault="008B3CAE" w:rsidP="008B3CAE">
      <w:pPr>
        <w:ind w:firstLine="340"/>
        <w:jc w:val="both"/>
        <w:rPr>
          <w:lang w:val="en-US"/>
        </w:rPr>
      </w:pPr>
      <w:r w:rsidRPr="008B3CAE">
        <w:rPr>
          <w:b/>
          <w:lang w:val="bg-BG"/>
        </w:rPr>
        <w:t xml:space="preserve">1. </w:t>
      </w:r>
      <w:proofErr w:type="spellStart"/>
      <w:r w:rsidR="007536D3">
        <w:rPr>
          <w:b/>
          <w:lang w:val="en-US"/>
        </w:rPr>
        <w:t>Didis</w:t>
      </w:r>
      <w:proofErr w:type="spellEnd"/>
      <w:r w:rsidR="007536D3">
        <w:rPr>
          <w:b/>
          <w:lang w:val="en-US"/>
        </w:rPr>
        <w:t xml:space="preserve"> Ltd., </w:t>
      </w:r>
      <w:r w:rsidR="002C111D">
        <w:rPr>
          <w:b/>
          <w:lang w:val="bg-BG"/>
        </w:rPr>
        <w:t>идис ООД</w:t>
      </w:r>
      <w:r w:rsidR="002C111D">
        <w:rPr>
          <w:lang w:val="bg-BG"/>
        </w:rPr>
        <w:t>,</w:t>
      </w:r>
      <w:r w:rsidR="00DB6F91">
        <w:rPr>
          <w:lang w:val="bg-BG"/>
        </w:rPr>
        <w:t xml:space="preserve"> </w:t>
      </w:r>
      <w:r w:rsidR="00DB6F91">
        <w:rPr>
          <w:lang w:val="en-US"/>
        </w:rPr>
        <w:t xml:space="preserve">head office: the town of Shumen, 6 </w:t>
      </w:r>
      <w:proofErr w:type="spellStart"/>
      <w:r w:rsidR="00DB6F91">
        <w:rPr>
          <w:lang w:val="en-US"/>
        </w:rPr>
        <w:t>Trakia</w:t>
      </w:r>
      <w:proofErr w:type="spellEnd"/>
      <w:r w:rsidR="00DB6F91">
        <w:rPr>
          <w:lang w:val="en-US"/>
        </w:rPr>
        <w:t xml:space="preserve"> East Street, represented by Deyan Radev – Manager (hereinafter for short referred to as the </w:t>
      </w:r>
      <w:r w:rsidR="00DB6F91">
        <w:rPr>
          <w:b/>
          <w:lang w:val="en-US"/>
        </w:rPr>
        <w:t>“Assignor”</w:t>
      </w:r>
      <w:r w:rsidR="00DB6F91">
        <w:rPr>
          <w:lang w:val="en-US"/>
        </w:rPr>
        <w:t xml:space="preserve">), on one side, </w:t>
      </w:r>
    </w:p>
    <w:p w:rsidR="008B3CAE" w:rsidRDefault="00DB6F91" w:rsidP="008B3CAE">
      <w:pPr>
        <w:ind w:firstLine="340"/>
        <w:jc w:val="both"/>
        <w:rPr>
          <w:lang w:val="bg-BG"/>
        </w:rPr>
      </w:pPr>
      <w:proofErr w:type="gramStart"/>
      <w:r>
        <w:rPr>
          <w:lang w:val="en-US"/>
        </w:rPr>
        <w:t>and</w:t>
      </w:r>
      <w:proofErr w:type="gramEnd"/>
      <w:r>
        <w:rPr>
          <w:lang w:val="en-US"/>
        </w:rPr>
        <w:t xml:space="preserve"> on the other side </w:t>
      </w:r>
    </w:p>
    <w:p w:rsidR="00014D9A" w:rsidRPr="008B3CAE" w:rsidRDefault="00014D9A" w:rsidP="008B3CAE">
      <w:pPr>
        <w:ind w:firstLine="340"/>
        <w:jc w:val="both"/>
        <w:rPr>
          <w:lang w:val="bg-BG"/>
        </w:rPr>
      </w:pPr>
    </w:p>
    <w:p w:rsidR="008B3CAE" w:rsidRDefault="008B3CAE" w:rsidP="008B3CAE">
      <w:pPr>
        <w:ind w:firstLine="340"/>
        <w:jc w:val="both"/>
        <w:rPr>
          <w:lang w:val="bg-BG"/>
        </w:rPr>
      </w:pPr>
      <w:r w:rsidRPr="008B3CAE">
        <w:rPr>
          <w:b/>
          <w:lang w:val="bg-BG"/>
        </w:rPr>
        <w:t>2</w:t>
      </w:r>
      <w:bookmarkStart w:id="1" w:name="_Hlk517363556"/>
      <w:r w:rsidRPr="008B3CAE">
        <w:rPr>
          <w:b/>
          <w:lang w:val="bg-BG"/>
        </w:rPr>
        <w:t>. ………………………………</w:t>
      </w:r>
      <w:r w:rsidR="002C111D">
        <w:rPr>
          <w:b/>
          <w:lang w:val="bg-BG"/>
        </w:rPr>
        <w:t>.............</w:t>
      </w:r>
      <w:r w:rsidRPr="008B3CAE">
        <w:rPr>
          <w:b/>
          <w:lang w:val="bg-BG"/>
        </w:rPr>
        <w:t>…..</w:t>
      </w:r>
      <w:r w:rsidRPr="008B3CAE">
        <w:rPr>
          <w:lang w:val="bg-BG"/>
        </w:rPr>
        <w:t xml:space="preserve"> </w:t>
      </w:r>
      <w:bookmarkEnd w:id="1"/>
      <w:r w:rsidR="00AB47F1">
        <w:rPr>
          <w:lang w:val="bg-BG"/>
        </w:rPr>
        <w:t>(</w:t>
      </w:r>
      <w:r w:rsidR="00DB6F91">
        <w:rPr>
          <w:lang w:val="en-US"/>
        </w:rPr>
        <w:t xml:space="preserve">hereinafter for short referred to as the </w:t>
      </w:r>
      <w:r w:rsidR="00DB6F91">
        <w:rPr>
          <w:b/>
          <w:lang w:val="en-US"/>
        </w:rPr>
        <w:t>“Contractor”</w:t>
      </w:r>
      <w:r w:rsidR="00DB6F91">
        <w:rPr>
          <w:lang w:val="en-US"/>
        </w:rPr>
        <w:t xml:space="preserve">) </w:t>
      </w:r>
    </w:p>
    <w:p w:rsidR="00014D9A" w:rsidRDefault="00014D9A" w:rsidP="008B3CAE">
      <w:pPr>
        <w:ind w:firstLine="340"/>
        <w:jc w:val="both"/>
        <w:rPr>
          <w:lang w:val="bg-BG"/>
        </w:rPr>
      </w:pPr>
    </w:p>
    <w:p w:rsidR="008B3CAE" w:rsidRPr="00AF10C6" w:rsidRDefault="00DB6F91" w:rsidP="008B3CAE">
      <w:pPr>
        <w:ind w:firstLine="340"/>
        <w:jc w:val="both"/>
        <w:rPr>
          <w:lang w:val="bg-BG"/>
        </w:rPr>
      </w:pPr>
      <w:r>
        <w:rPr>
          <w:lang w:val="en-US"/>
        </w:rPr>
        <w:t>The Assignor and the Contractor are jointly referred to as the “Parties”, and individually each of them – “Party”.</w:t>
      </w:r>
    </w:p>
    <w:p w:rsidR="008B3CAE" w:rsidRDefault="008B3CAE" w:rsidP="008B3CAE">
      <w:pPr>
        <w:ind w:firstLine="340"/>
        <w:jc w:val="both"/>
        <w:rPr>
          <w:lang w:val="bg-BG"/>
        </w:rPr>
      </w:pPr>
    </w:p>
    <w:p w:rsidR="00744A3D" w:rsidRPr="00744A3D" w:rsidRDefault="00CE15F2" w:rsidP="00744A3D">
      <w:pPr>
        <w:ind w:firstLine="340"/>
        <w:jc w:val="both"/>
        <w:rPr>
          <w:lang w:val="bg-BG"/>
        </w:rPr>
      </w:pPr>
      <w:r>
        <w:rPr>
          <w:lang w:val="en-US"/>
        </w:rPr>
        <w:t>The present Agreement, according to Regulation (EU) 2016/679 on the protection of the personal d</w:t>
      </w:r>
      <w:r>
        <w:rPr>
          <w:lang w:val="en-US"/>
        </w:rPr>
        <w:t>a</w:t>
      </w:r>
      <w:r>
        <w:rPr>
          <w:lang w:val="en-US"/>
        </w:rPr>
        <w:t xml:space="preserve">ta, hereinafter for short referred to as the Regulation, is in relation to the obligation of the Assignor and the Contractor to execute a written agreement, </w:t>
      </w:r>
      <w:r w:rsidR="004446F4">
        <w:rPr>
          <w:lang w:val="en-US"/>
        </w:rPr>
        <w:t xml:space="preserve">regulating the Parties’ rights, obligations and liabilities in relation to the personal data, which the Contractor shall process on behalf of the Assignor. </w:t>
      </w:r>
      <w:r>
        <w:rPr>
          <w:lang w:val="en-US"/>
        </w:rPr>
        <w:t xml:space="preserve"> </w:t>
      </w:r>
    </w:p>
    <w:p w:rsidR="0005337E" w:rsidRDefault="0005337E" w:rsidP="00391B8D">
      <w:pPr>
        <w:jc w:val="both"/>
        <w:rPr>
          <w:b/>
          <w:i/>
          <w:color w:val="808080"/>
          <w:lang w:val="bg-BG"/>
        </w:rPr>
      </w:pPr>
    </w:p>
    <w:p w:rsidR="00D422F4" w:rsidRPr="00904000" w:rsidRDefault="004446F4" w:rsidP="00391B8D">
      <w:pPr>
        <w:jc w:val="both"/>
        <w:rPr>
          <w:lang w:val="bg-BG"/>
        </w:rPr>
      </w:pPr>
      <w:proofErr w:type="gramStart"/>
      <w:r>
        <w:rPr>
          <w:b/>
          <w:lang w:val="en-US"/>
        </w:rPr>
        <w:t>Article 1.</w:t>
      </w:r>
      <w:proofErr w:type="gramEnd"/>
      <w:r>
        <w:rPr>
          <w:b/>
          <w:lang w:val="en-US"/>
        </w:rPr>
        <w:t xml:space="preserve"> </w:t>
      </w:r>
      <w:r>
        <w:rPr>
          <w:lang w:val="en-US"/>
        </w:rPr>
        <w:t>Within the meaning of the Regulation, the Assignor is Personal Data Controller (the person (entity), which sets the goals for and the manner of processing the personal data), the Contractor is Pe</w:t>
      </w:r>
      <w:r>
        <w:rPr>
          <w:lang w:val="en-US"/>
        </w:rPr>
        <w:t>r</w:t>
      </w:r>
      <w:r>
        <w:rPr>
          <w:lang w:val="en-US"/>
        </w:rPr>
        <w:t xml:space="preserve">sonal Data Processor (the person (entity), which </w:t>
      </w:r>
      <w:r w:rsidR="00184CAE">
        <w:rPr>
          <w:lang w:val="en-US"/>
        </w:rPr>
        <w:t>processes personal data on behalf of and as per instru</w:t>
      </w:r>
      <w:r w:rsidR="00184CAE">
        <w:rPr>
          <w:lang w:val="en-US"/>
        </w:rPr>
        <w:t>c</w:t>
      </w:r>
      <w:r w:rsidR="00184CAE">
        <w:rPr>
          <w:lang w:val="en-US"/>
        </w:rPr>
        <w:t xml:space="preserve">tions of an Administrator), and the natural persons, whose data is processed, are called Data Subjects. </w:t>
      </w:r>
    </w:p>
    <w:p w:rsidR="00CA05CA" w:rsidRPr="00904000" w:rsidRDefault="00CE408F" w:rsidP="00391B8D">
      <w:pPr>
        <w:jc w:val="both"/>
        <w:rPr>
          <w:lang w:val="bg-BG"/>
        </w:rPr>
      </w:pPr>
      <w:proofErr w:type="gramStart"/>
      <w:r>
        <w:rPr>
          <w:b/>
          <w:lang w:val="en-US"/>
        </w:rPr>
        <w:t>Article 2</w:t>
      </w:r>
      <w:r w:rsidR="007D0F53" w:rsidRPr="00904000">
        <w:rPr>
          <w:b/>
          <w:lang w:val="bg-BG"/>
        </w:rPr>
        <w:t>.</w:t>
      </w:r>
      <w:proofErr w:type="gramEnd"/>
      <w:r w:rsidR="007D0F53" w:rsidRPr="00904000">
        <w:rPr>
          <w:lang w:val="bg-BG"/>
        </w:rPr>
        <w:t xml:space="preserve"> </w:t>
      </w:r>
      <w:r w:rsidR="007D0F53" w:rsidRPr="00904000">
        <w:rPr>
          <w:lang w:val="bg-BG"/>
        </w:rPr>
        <w:tab/>
      </w:r>
      <w:r w:rsidR="00DA03CE" w:rsidRPr="00904000">
        <w:rPr>
          <w:b/>
          <w:lang w:val="bg-BG"/>
        </w:rPr>
        <w:t>(1)</w:t>
      </w:r>
      <w:r w:rsidR="00DA03CE" w:rsidRPr="00904000">
        <w:rPr>
          <w:lang w:val="bg-BG"/>
        </w:rPr>
        <w:t xml:space="preserve"> </w:t>
      </w:r>
      <w:r>
        <w:rPr>
          <w:lang w:val="en-US"/>
        </w:rPr>
        <w:t>The</w:t>
      </w:r>
      <w:r w:rsidR="007D0FA6">
        <w:rPr>
          <w:lang w:val="en-US"/>
        </w:rPr>
        <w:t xml:space="preserve"> Contractor shall process the following personal data, presented by the Assignor, r</w:t>
      </w:r>
      <w:r w:rsidR="007D0FA6">
        <w:rPr>
          <w:lang w:val="en-US"/>
        </w:rPr>
        <w:t>e</w:t>
      </w:r>
      <w:r w:rsidR="007D0FA6">
        <w:rPr>
          <w:lang w:val="en-US"/>
        </w:rPr>
        <w:t xml:space="preserve">spectively the categories Data Subjects and the goals for the processing thereof: </w:t>
      </w:r>
      <w:r>
        <w:rPr>
          <w:lang w:val="en-US"/>
        </w:rPr>
        <w:t xml:space="preserve"> </w:t>
      </w:r>
    </w:p>
    <w:p w:rsidR="007D0F53" w:rsidRPr="007917EA" w:rsidRDefault="007D0F53" w:rsidP="00391B8D">
      <w:pPr>
        <w:ind w:left="1020" w:firstLine="340"/>
        <w:jc w:val="both"/>
        <w:rPr>
          <w:lang w:val="bg-BG"/>
        </w:rPr>
      </w:pPr>
      <w:r w:rsidRPr="00904000">
        <w:rPr>
          <w:b/>
          <w:lang w:val="bg-BG"/>
        </w:rPr>
        <w:t>1.</w:t>
      </w:r>
      <w:r w:rsidRPr="00904000">
        <w:rPr>
          <w:lang w:val="bg-BG"/>
        </w:rPr>
        <w:t xml:space="preserve"> </w:t>
      </w:r>
      <w:r w:rsidR="007D0FA6">
        <w:rPr>
          <w:lang w:val="en-US"/>
        </w:rPr>
        <w:t>Of employees, contact persons, clients, suppliers and interested parties of the Assignor, at any and all activities, related to the business relations between the Contractor and the A</w:t>
      </w:r>
      <w:r w:rsidR="007D0FA6">
        <w:rPr>
          <w:lang w:val="en-US"/>
        </w:rPr>
        <w:t>s</w:t>
      </w:r>
      <w:r w:rsidR="007D0FA6">
        <w:rPr>
          <w:lang w:val="en-US"/>
        </w:rPr>
        <w:t xml:space="preserve">signor; </w:t>
      </w:r>
      <w:r w:rsidR="006C5992" w:rsidRPr="00904000">
        <w:rPr>
          <w:lang w:val="bg-BG"/>
        </w:rPr>
        <w:t xml:space="preserve"> </w:t>
      </w:r>
    </w:p>
    <w:p w:rsidR="00035273" w:rsidRPr="007917EA" w:rsidRDefault="00DA03CE" w:rsidP="00D55A7D">
      <w:pPr>
        <w:ind w:left="340" w:firstLine="340"/>
        <w:jc w:val="both"/>
        <w:rPr>
          <w:lang w:val="bg-BG"/>
        </w:rPr>
      </w:pPr>
      <w:r w:rsidRPr="007917EA">
        <w:rPr>
          <w:b/>
          <w:lang w:val="bg-BG"/>
        </w:rPr>
        <w:t xml:space="preserve">(2) </w:t>
      </w:r>
      <w:r w:rsidR="007D0FA6">
        <w:rPr>
          <w:lang w:val="en-US"/>
        </w:rPr>
        <w:t>The type of the personal data, processed by the Contractor on behalf and in the name of the A</w:t>
      </w:r>
      <w:r w:rsidR="007D0FA6">
        <w:rPr>
          <w:lang w:val="en-US"/>
        </w:rPr>
        <w:t>s</w:t>
      </w:r>
      <w:r w:rsidR="007D0FA6">
        <w:rPr>
          <w:lang w:val="en-US"/>
        </w:rPr>
        <w:t xml:space="preserve">signor, are: </w:t>
      </w:r>
    </w:p>
    <w:p w:rsidR="00035273" w:rsidRPr="007917EA" w:rsidRDefault="00035273" w:rsidP="00391B8D">
      <w:pPr>
        <w:jc w:val="both"/>
        <w:rPr>
          <w:lang w:val="bg-BG"/>
        </w:rPr>
      </w:pPr>
      <w:r w:rsidRPr="007917EA">
        <w:rPr>
          <w:lang w:val="bg-BG"/>
        </w:rPr>
        <w:tab/>
      </w:r>
      <w:r w:rsidRPr="007917EA">
        <w:rPr>
          <w:lang w:val="bg-BG"/>
        </w:rPr>
        <w:tab/>
      </w:r>
      <w:r w:rsidRPr="007917EA">
        <w:rPr>
          <w:lang w:val="bg-BG"/>
        </w:rPr>
        <w:tab/>
      </w:r>
      <w:r w:rsidRPr="007917EA">
        <w:rPr>
          <w:lang w:val="bg-BG"/>
        </w:rPr>
        <w:tab/>
      </w:r>
      <w:r w:rsidRPr="007917EA">
        <w:rPr>
          <w:b/>
          <w:lang w:val="bg-BG"/>
        </w:rPr>
        <w:t>1.</w:t>
      </w:r>
      <w:r w:rsidRPr="007917EA">
        <w:rPr>
          <w:lang w:val="bg-BG"/>
        </w:rPr>
        <w:t xml:space="preserve"> </w:t>
      </w:r>
      <w:r w:rsidR="007D0FA6">
        <w:rPr>
          <w:lang w:val="en-US"/>
        </w:rPr>
        <w:t xml:space="preserve">For employees, contact persons, clients, suppliers and interested parties: </w:t>
      </w:r>
    </w:p>
    <w:p w:rsidR="001B244E" w:rsidRPr="007917EA" w:rsidRDefault="001B244E" w:rsidP="00391B8D">
      <w:pPr>
        <w:jc w:val="both"/>
        <w:rPr>
          <w:lang w:val="bg-BG"/>
        </w:rPr>
      </w:pPr>
      <w:r w:rsidRPr="007917EA">
        <w:rPr>
          <w:lang w:val="bg-BG"/>
        </w:rPr>
        <w:tab/>
      </w:r>
      <w:r w:rsidRPr="007917EA">
        <w:rPr>
          <w:lang w:val="bg-BG"/>
        </w:rPr>
        <w:tab/>
      </w:r>
      <w:r w:rsidRPr="007917EA">
        <w:rPr>
          <w:lang w:val="bg-BG"/>
        </w:rPr>
        <w:tab/>
      </w:r>
      <w:r w:rsidRPr="007917EA">
        <w:rPr>
          <w:lang w:val="bg-BG"/>
        </w:rPr>
        <w:tab/>
      </w:r>
      <w:r w:rsidR="00D22467" w:rsidRPr="007917EA">
        <w:rPr>
          <w:lang w:val="bg-BG"/>
        </w:rPr>
        <w:tab/>
      </w:r>
      <w:r w:rsidR="007D0FA6">
        <w:rPr>
          <w:b/>
          <w:lang w:val="en-US"/>
        </w:rPr>
        <w:t>a</w:t>
      </w:r>
      <w:r w:rsidRPr="007917EA">
        <w:rPr>
          <w:b/>
          <w:lang w:val="bg-BG"/>
        </w:rPr>
        <w:t>)</w:t>
      </w:r>
      <w:r w:rsidR="007D0FA6">
        <w:rPr>
          <w:lang w:val="bg-BG"/>
        </w:rPr>
        <w:t xml:space="preserve"> </w:t>
      </w:r>
      <w:proofErr w:type="gramStart"/>
      <w:r w:rsidR="007D0FA6">
        <w:rPr>
          <w:lang w:val="en-US"/>
        </w:rPr>
        <w:t>full</w:t>
      </w:r>
      <w:proofErr w:type="gramEnd"/>
      <w:r w:rsidR="007D0FA6">
        <w:rPr>
          <w:lang w:val="en-US"/>
        </w:rPr>
        <w:t xml:space="preserve"> name; </w:t>
      </w:r>
    </w:p>
    <w:p w:rsidR="001B244E" w:rsidRDefault="001B244E" w:rsidP="00391B8D">
      <w:pPr>
        <w:jc w:val="both"/>
        <w:rPr>
          <w:lang w:val="bg-BG"/>
        </w:rPr>
      </w:pPr>
      <w:r w:rsidRPr="00904000">
        <w:rPr>
          <w:lang w:val="bg-BG"/>
        </w:rPr>
        <w:tab/>
      </w:r>
      <w:r w:rsidRPr="00904000">
        <w:rPr>
          <w:lang w:val="bg-BG"/>
        </w:rPr>
        <w:tab/>
      </w:r>
      <w:r w:rsidRPr="00904000">
        <w:rPr>
          <w:lang w:val="bg-BG"/>
        </w:rPr>
        <w:tab/>
      </w:r>
      <w:r w:rsidRPr="00904000">
        <w:rPr>
          <w:lang w:val="bg-BG"/>
        </w:rPr>
        <w:tab/>
      </w:r>
      <w:r w:rsidR="00D22467" w:rsidRPr="00904000">
        <w:rPr>
          <w:lang w:val="bg-BG"/>
        </w:rPr>
        <w:tab/>
      </w:r>
      <w:r w:rsidR="007D0FA6">
        <w:rPr>
          <w:b/>
          <w:lang w:val="en-US"/>
        </w:rPr>
        <w:t>b</w:t>
      </w:r>
      <w:r w:rsidRPr="00904000">
        <w:rPr>
          <w:b/>
          <w:lang w:val="bg-BG"/>
        </w:rPr>
        <w:t>)</w:t>
      </w:r>
      <w:r w:rsidRPr="00904000">
        <w:rPr>
          <w:lang w:val="bg-BG"/>
        </w:rPr>
        <w:t xml:space="preserve"> </w:t>
      </w:r>
      <w:proofErr w:type="gramStart"/>
      <w:r w:rsidR="007D0FA6">
        <w:rPr>
          <w:lang w:val="en-US"/>
        </w:rPr>
        <w:t>contact</w:t>
      </w:r>
      <w:proofErr w:type="gramEnd"/>
      <w:r w:rsidR="007D0FA6">
        <w:rPr>
          <w:lang w:val="en-US"/>
        </w:rPr>
        <w:t xml:space="preserve"> telephone; </w:t>
      </w:r>
    </w:p>
    <w:p w:rsidR="00086862" w:rsidRDefault="00086862" w:rsidP="00391B8D">
      <w:pPr>
        <w:jc w:val="both"/>
        <w:rPr>
          <w:lang w:val="bg-BG"/>
        </w:rPr>
      </w:pPr>
      <w:r>
        <w:rPr>
          <w:lang w:val="bg-BG"/>
        </w:rPr>
        <w:tab/>
      </w:r>
      <w:r>
        <w:rPr>
          <w:lang w:val="bg-BG"/>
        </w:rPr>
        <w:tab/>
      </w:r>
      <w:r>
        <w:rPr>
          <w:lang w:val="bg-BG"/>
        </w:rPr>
        <w:tab/>
      </w:r>
      <w:r>
        <w:rPr>
          <w:lang w:val="bg-BG"/>
        </w:rPr>
        <w:tab/>
      </w:r>
      <w:r>
        <w:rPr>
          <w:lang w:val="bg-BG"/>
        </w:rPr>
        <w:tab/>
      </w:r>
      <w:r w:rsidR="007D0FA6">
        <w:rPr>
          <w:b/>
          <w:lang w:val="en-US"/>
        </w:rPr>
        <w:t>c</w:t>
      </w:r>
      <w:r>
        <w:rPr>
          <w:b/>
          <w:lang w:val="bg-BG"/>
        </w:rPr>
        <w:t xml:space="preserve">) </w:t>
      </w:r>
      <w:proofErr w:type="gramStart"/>
      <w:r w:rsidR="007D0FA6">
        <w:rPr>
          <w:lang w:val="en-US"/>
        </w:rPr>
        <w:t>mailing</w:t>
      </w:r>
      <w:proofErr w:type="gramEnd"/>
      <w:r w:rsidR="007D0FA6">
        <w:rPr>
          <w:lang w:val="en-US"/>
        </w:rPr>
        <w:t xml:space="preserve"> address; </w:t>
      </w:r>
    </w:p>
    <w:p w:rsidR="00086862" w:rsidRDefault="00086862" w:rsidP="00391B8D">
      <w:pPr>
        <w:jc w:val="both"/>
        <w:rPr>
          <w:lang w:val="bg-BG"/>
        </w:rPr>
      </w:pPr>
      <w:r>
        <w:rPr>
          <w:lang w:val="bg-BG"/>
        </w:rPr>
        <w:tab/>
      </w:r>
      <w:r>
        <w:rPr>
          <w:lang w:val="bg-BG"/>
        </w:rPr>
        <w:tab/>
      </w:r>
      <w:r>
        <w:rPr>
          <w:lang w:val="bg-BG"/>
        </w:rPr>
        <w:tab/>
      </w:r>
      <w:r>
        <w:rPr>
          <w:lang w:val="bg-BG"/>
        </w:rPr>
        <w:tab/>
      </w:r>
      <w:r>
        <w:rPr>
          <w:lang w:val="bg-BG"/>
        </w:rPr>
        <w:tab/>
      </w:r>
      <w:r w:rsidR="007D0FA6">
        <w:rPr>
          <w:b/>
          <w:lang w:val="en-US"/>
        </w:rPr>
        <w:t>d</w:t>
      </w:r>
      <w:r>
        <w:rPr>
          <w:b/>
          <w:lang w:val="bg-BG"/>
        </w:rPr>
        <w:t xml:space="preserve">) </w:t>
      </w:r>
      <w:proofErr w:type="gramStart"/>
      <w:r w:rsidR="007D0FA6">
        <w:rPr>
          <w:lang w:val="en-US"/>
        </w:rPr>
        <w:t>e-mail</w:t>
      </w:r>
      <w:proofErr w:type="gramEnd"/>
      <w:r w:rsidR="007D0FA6">
        <w:rPr>
          <w:lang w:val="en-US"/>
        </w:rPr>
        <w:t xml:space="preserve">; </w:t>
      </w:r>
    </w:p>
    <w:p w:rsidR="008873BB" w:rsidRDefault="007D0FA6" w:rsidP="00391B8D">
      <w:pPr>
        <w:jc w:val="both"/>
        <w:rPr>
          <w:lang w:val="bg-BG"/>
        </w:rPr>
      </w:pPr>
      <w:r>
        <w:rPr>
          <w:lang w:val="bg-BG"/>
        </w:rPr>
        <w:tab/>
      </w:r>
      <w:r>
        <w:rPr>
          <w:lang w:val="bg-BG"/>
        </w:rPr>
        <w:tab/>
      </w:r>
      <w:r>
        <w:rPr>
          <w:lang w:val="bg-BG"/>
        </w:rPr>
        <w:tab/>
      </w:r>
      <w:r>
        <w:rPr>
          <w:lang w:val="bg-BG"/>
        </w:rPr>
        <w:tab/>
      </w:r>
      <w:r>
        <w:rPr>
          <w:lang w:val="bg-BG"/>
        </w:rPr>
        <w:tab/>
      </w:r>
      <w:r>
        <w:rPr>
          <w:b/>
          <w:lang w:val="en-US"/>
        </w:rPr>
        <w:t>e</w:t>
      </w:r>
      <w:r w:rsidR="008873BB">
        <w:rPr>
          <w:lang w:val="bg-BG"/>
        </w:rPr>
        <w:t xml:space="preserve">) </w:t>
      </w:r>
      <w:proofErr w:type="gramStart"/>
      <w:r>
        <w:rPr>
          <w:lang w:val="en-US"/>
        </w:rPr>
        <w:t>other</w:t>
      </w:r>
      <w:proofErr w:type="gramEnd"/>
      <w:r>
        <w:rPr>
          <w:lang w:val="en-US"/>
        </w:rPr>
        <w:t xml:space="preserve"> contact and communication data, as well as data in contracts, orders, </w:t>
      </w:r>
      <w:proofErr w:type="spellStart"/>
      <w:r>
        <w:rPr>
          <w:lang w:val="en-US"/>
        </w:rPr>
        <w:t>plannings</w:t>
      </w:r>
      <w:proofErr w:type="spellEnd"/>
      <w:r>
        <w:rPr>
          <w:lang w:val="en-US"/>
        </w:rPr>
        <w:t>, claims,</w:t>
      </w:r>
    </w:p>
    <w:p w:rsidR="008873BB" w:rsidRPr="00086862" w:rsidRDefault="008873BB" w:rsidP="00391B8D">
      <w:pPr>
        <w:jc w:val="both"/>
        <w:rPr>
          <w:lang w:val="bg-BG"/>
        </w:rPr>
      </w:pPr>
    </w:p>
    <w:p w:rsidR="00D22467" w:rsidRPr="00904000" w:rsidRDefault="007D0FA6" w:rsidP="00391B8D">
      <w:pPr>
        <w:ind w:left="1360" w:firstLine="340"/>
        <w:jc w:val="both"/>
        <w:rPr>
          <w:lang w:val="bg-BG"/>
        </w:rPr>
      </w:pPr>
      <w:proofErr w:type="gramStart"/>
      <w:r>
        <w:rPr>
          <w:lang w:val="en-US"/>
        </w:rPr>
        <w:t>which</w:t>
      </w:r>
      <w:proofErr w:type="gramEnd"/>
      <w:r>
        <w:rPr>
          <w:lang w:val="en-US"/>
        </w:rPr>
        <w:t xml:space="preserve"> the Contractor shall receive from the Assignor. </w:t>
      </w:r>
    </w:p>
    <w:p w:rsidR="00250F3E" w:rsidRPr="00D55A7D" w:rsidRDefault="00660B0D" w:rsidP="00D55A7D">
      <w:pPr>
        <w:pStyle w:val="BodyText3"/>
        <w:spacing w:after="0"/>
        <w:jc w:val="both"/>
        <w:rPr>
          <w:b/>
          <w:sz w:val="24"/>
          <w:szCs w:val="24"/>
          <w:lang w:val="bg-BG"/>
        </w:rPr>
      </w:pPr>
      <w:r w:rsidRPr="00904000">
        <w:rPr>
          <w:lang w:val="bg-BG"/>
        </w:rPr>
        <w:tab/>
      </w:r>
      <w:r w:rsidRPr="00904000">
        <w:rPr>
          <w:lang w:val="bg-BG"/>
        </w:rPr>
        <w:tab/>
      </w:r>
      <w:r w:rsidRPr="00CF5209">
        <w:rPr>
          <w:b/>
          <w:sz w:val="24"/>
          <w:szCs w:val="24"/>
          <w:lang w:val="bg-BG"/>
        </w:rPr>
        <w:t>(3)</w:t>
      </w:r>
      <w:r w:rsidRPr="00CF5209">
        <w:rPr>
          <w:lang w:val="bg-BG"/>
        </w:rPr>
        <w:t xml:space="preserve"> </w:t>
      </w:r>
      <w:r w:rsidR="007D0FA6">
        <w:rPr>
          <w:sz w:val="24"/>
          <w:szCs w:val="24"/>
          <w:lang w:val="en-US"/>
        </w:rPr>
        <w:t xml:space="preserve">the </w:t>
      </w:r>
      <w:r w:rsidR="00021198">
        <w:rPr>
          <w:sz w:val="24"/>
          <w:szCs w:val="24"/>
          <w:lang w:val="en-US"/>
        </w:rPr>
        <w:t>impact level</w:t>
      </w:r>
      <w:r w:rsidR="007D0FA6">
        <w:rPr>
          <w:sz w:val="24"/>
          <w:szCs w:val="24"/>
          <w:lang w:val="en-US"/>
        </w:rPr>
        <w:t xml:space="preserve"> at violation of the security</w:t>
      </w:r>
      <w:r w:rsidR="004A300C">
        <w:rPr>
          <w:sz w:val="24"/>
          <w:szCs w:val="24"/>
          <w:lang w:val="en-US"/>
        </w:rPr>
        <w:t xml:space="preserve"> </w:t>
      </w:r>
      <w:r w:rsidR="0028525A">
        <w:rPr>
          <w:sz w:val="24"/>
          <w:szCs w:val="24"/>
          <w:lang w:val="en-US"/>
        </w:rPr>
        <w:t>of the processed personal data n behalf of the A</w:t>
      </w:r>
      <w:r w:rsidR="0028525A">
        <w:rPr>
          <w:sz w:val="24"/>
          <w:szCs w:val="24"/>
          <w:lang w:val="en-US"/>
        </w:rPr>
        <w:t>s</w:t>
      </w:r>
      <w:r w:rsidR="0028525A">
        <w:rPr>
          <w:sz w:val="24"/>
          <w:szCs w:val="24"/>
          <w:lang w:val="en-US"/>
        </w:rPr>
        <w:t xml:space="preserve">signor, in relation to the risks with various probability and weight for the right and freedoms of the Data Subjects, in case of breach of the security of the processed personal data thereof </w:t>
      </w:r>
      <w:r w:rsidR="0028525A">
        <w:rPr>
          <w:b/>
          <w:sz w:val="24"/>
          <w:szCs w:val="24"/>
          <w:lang w:val="en-US"/>
        </w:rPr>
        <w:t>is low.</w:t>
      </w:r>
    </w:p>
    <w:p w:rsidR="003A5FBD" w:rsidRPr="00D55A7D" w:rsidRDefault="0028525A" w:rsidP="00D55A7D">
      <w:pPr>
        <w:jc w:val="both"/>
        <w:rPr>
          <w:lang w:val="bg-BG"/>
        </w:rPr>
      </w:pPr>
      <w:proofErr w:type="gramStart"/>
      <w:r>
        <w:rPr>
          <w:b/>
          <w:lang w:val="en-US"/>
        </w:rPr>
        <w:t>Article 3</w:t>
      </w:r>
      <w:r w:rsidR="008B430E" w:rsidRPr="00904000">
        <w:rPr>
          <w:b/>
          <w:lang w:val="bg-BG"/>
        </w:rPr>
        <w:t>.</w:t>
      </w:r>
      <w:proofErr w:type="gramEnd"/>
      <w:r w:rsidR="008B430E" w:rsidRPr="00904000">
        <w:rPr>
          <w:lang w:val="bg-BG"/>
        </w:rPr>
        <w:t xml:space="preserve"> </w:t>
      </w:r>
      <w:r w:rsidR="008B430E" w:rsidRPr="00904000">
        <w:rPr>
          <w:lang w:val="bg-BG"/>
        </w:rPr>
        <w:tab/>
      </w:r>
      <w:r w:rsidR="008B430E" w:rsidRPr="00904000">
        <w:rPr>
          <w:b/>
          <w:lang w:val="bg-BG"/>
        </w:rPr>
        <w:t>(1)</w:t>
      </w:r>
      <w:r w:rsidR="008B430E" w:rsidRPr="00904000">
        <w:rPr>
          <w:lang w:val="bg-BG"/>
        </w:rPr>
        <w:t xml:space="preserve"> </w:t>
      </w:r>
      <w:r w:rsidR="007578DA">
        <w:rPr>
          <w:lang w:val="en-US"/>
        </w:rPr>
        <w:t>The Assignor shall assign and instruct the Contractor to process the provided thereto pe</w:t>
      </w:r>
      <w:r w:rsidR="007578DA">
        <w:rPr>
          <w:lang w:val="en-US"/>
        </w:rPr>
        <w:t>r</w:t>
      </w:r>
      <w:r w:rsidR="007578DA">
        <w:rPr>
          <w:lang w:val="en-US"/>
        </w:rPr>
        <w:t>sonal data only for the purpose of making the data in conformity with the agreement for sale of goods, purchased at the Assignor’s site.</w:t>
      </w:r>
      <w:r w:rsidR="00D55A7D" w:rsidRPr="00CA045A">
        <w:rPr>
          <w:lang w:val="en-US"/>
        </w:rPr>
        <w:t xml:space="preserve"> </w:t>
      </w:r>
    </w:p>
    <w:p w:rsidR="00525669" w:rsidRPr="00904000" w:rsidRDefault="00D55A7D" w:rsidP="001C0E5E">
      <w:pPr>
        <w:jc w:val="both"/>
        <w:rPr>
          <w:lang w:val="bg-BG"/>
        </w:rPr>
      </w:pPr>
      <w:r>
        <w:rPr>
          <w:lang w:val="bg-BG"/>
        </w:rPr>
        <w:tab/>
      </w:r>
      <w:r>
        <w:rPr>
          <w:lang w:val="bg-BG"/>
        </w:rPr>
        <w:tab/>
      </w:r>
      <w:r w:rsidR="00525669" w:rsidRPr="00904000">
        <w:rPr>
          <w:b/>
          <w:lang w:val="bg-BG"/>
        </w:rPr>
        <w:t>(2)</w:t>
      </w:r>
      <w:r w:rsidR="00386225">
        <w:rPr>
          <w:lang w:val="bg-BG"/>
        </w:rPr>
        <w:t xml:space="preserve"> </w:t>
      </w:r>
      <w:r w:rsidR="00386225">
        <w:rPr>
          <w:lang w:val="en-US"/>
        </w:rPr>
        <w:t xml:space="preserve">The third parties’ information, related to the processing of the personal data under paragraph 1, the Contractor shall disclose and provide to: </w:t>
      </w:r>
    </w:p>
    <w:p w:rsidR="001B0435" w:rsidRDefault="0017571E" w:rsidP="001C0E5E">
      <w:pPr>
        <w:pStyle w:val="BodyText3"/>
        <w:spacing w:after="0"/>
        <w:ind w:left="1020" w:firstLine="340"/>
        <w:jc w:val="both"/>
        <w:rPr>
          <w:sz w:val="24"/>
          <w:szCs w:val="24"/>
          <w:lang w:val="bg-BG"/>
        </w:rPr>
      </w:pPr>
      <w:r w:rsidRPr="00904000">
        <w:rPr>
          <w:b/>
          <w:sz w:val="24"/>
          <w:szCs w:val="24"/>
          <w:lang w:val="bg-BG"/>
        </w:rPr>
        <w:t>1.</w:t>
      </w:r>
      <w:r w:rsidR="00D55A7D">
        <w:rPr>
          <w:b/>
          <w:sz w:val="24"/>
          <w:szCs w:val="24"/>
          <w:lang w:val="bg-BG"/>
        </w:rPr>
        <w:t xml:space="preserve"> </w:t>
      </w:r>
      <w:proofErr w:type="gramStart"/>
      <w:r w:rsidR="00AC6B67">
        <w:rPr>
          <w:sz w:val="24"/>
          <w:szCs w:val="24"/>
          <w:lang w:val="en-US"/>
        </w:rPr>
        <w:t>State and municipal bodies and/or institution in relation to legal obligations thereto and/or related to legal requests on their behalf for information regarding Assignor’s clients, which contain personal data.</w:t>
      </w:r>
      <w:proofErr w:type="gramEnd"/>
      <w:r w:rsidR="00AC6B67">
        <w:rPr>
          <w:sz w:val="24"/>
          <w:szCs w:val="24"/>
          <w:lang w:val="en-US"/>
        </w:rPr>
        <w:t xml:space="preserve"> </w:t>
      </w:r>
    </w:p>
    <w:p w:rsidR="00B753D9" w:rsidRPr="00B753D9" w:rsidRDefault="00B753D9" w:rsidP="001C0E5E">
      <w:pPr>
        <w:pStyle w:val="BodyText3"/>
        <w:spacing w:after="0"/>
        <w:jc w:val="both"/>
        <w:rPr>
          <w:sz w:val="24"/>
          <w:szCs w:val="24"/>
          <w:lang w:val="bg-BG"/>
        </w:rPr>
      </w:pPr>
      <w:r w:rsidRPr="00B753D9">
        <w:rPr>
          <w:sz w:val="24"/>
          <w:szCs w:val="24"/>
          <w:lang w:val="bg-BG"/>
        </w:rPr>
        <w:lastRenderedPageBreak/>
        <w:tab/>
      </w:r>
      <w:r w:rsidRPr="00B753D9">
        <w:rPr>
          <w:sz w:val="24"/>
          <w:szCs w:val="24"/>
          <w:lang w:val="bg-BG"/>
        </w:rPr>
        <w:tab/>
      </w:r>
      <w:r w:rsidRPr="00B753D9">
        <w:rPr>
          <w:b/>
          <w:sz w:val="24"/>
          <w:szCs w:val="24"/>
          <w:lang w:val="bg-BG"/>
        </w:rPr>
        <w:t>(3)</w:t>
      </w:r>
      <w:r w:rsidRPr="00B753D9">
        <w:rPr>
          <w:sz w:val="24"/>
          <w:szCs w:val="24"/>
          <w:lang w:val="bg-BG"/>
        </w:rPr>
        <w:t xml:space="preserve"> </w:t>
      </w:r>
      <w:r w:rsidR="00AC6B67">
        <w:rPr>
          <w:sz w:val="24"/>
          <w:szCs w:val="24"/>
          <w:lang w:val="en-US"/>
        </w:rPr>
        <w:t>The Assignor shall always ensure that the persons, acting under its control, who process pe</w:t>
      </w:r>
      <w:r w:rsidR="00AC6B67">
        <w:rPr>
          <w:sz w:val="24"/>
          <w:szCs w:val="24"/>
          <w:lang w:val="en-US"/>
        </w:rPr>
        <w:t>r</w:t>
      </w:r>
      <w:r w:rsidR="00AC6B67">
        <w:rPr>
          <w:sz w:val="24"/>
          <w:szCs w:val="24"/>
          <w:lang w:val="en-US"/>
        </w:rPr>
        <w:t xml:space="preserve">sonal data on behalf </w:t>
      </w:r>
      <w:r w:rsidR="000F7FF1">
        <w:rPr>
          <w:sz w:val="24"/>
          <w:szCs w:val="24"/>
          <w:lang w:val="en-US"/>
        </w:rPr>
        <w:t xml:space="preserve">of the Assignor, do so in accordance with the provisions of paragraphs 1 and 2. </w:t>
      </w:r>
    </w:p>
    <w:p w:rsidR="00C46ABE" w:rsidRPr="00904000" w:rsidRDefault="000F7FF1" w:rsidP="00391B8D">
      <w:pPr>
        <w:jc w:val="both"/>
        <w:rPr>
          <w:lang w:val="bg-BG"/>
        </w:rPr>
      </w:pPr>
      <w:proofErr w:type="gramStart"/>
      <w:r>
        <w:rPr>
          <w:b/>
          <w:lang w:val="en-US"/>
        </w:rPr>
        <w:t>Article 4.</w:t>
      </w:r>
      <w:proofErr w:type="gramEnd"/>
      <w:r>
        <w:rPr>
          <w:b/>
          <w:lang w:val="en-US"/>
        </w:rPr>
        <w:t xml:space="preserve"> </w:t>
      </w:r>
      <w:r>
        <w:rPr>
          <w:lang w:val="en-US"/>
        </w:rPr>
        <w:t xml:space="preserve">The Contractor wants and represents </w:t>
      </w:r>
      <w:r w:rsidR="00B02AFB">
        <w:rPr>
          <w:lang w:val="en-US"/>
        </w:rPr>
        <w:t>to the Assignor, that the Contractor has undertaken and applies the required organizational and technical measures in relation to the impact level</w:t>
      </w:r>
      <w:r w:rsidR="00021198">
        <w:rPr>
          <w:lang w:val="en-US"/>
        </w:rPr>
        <w:t>, determined in article 2, paragraph 3 of the present agreement, as a result of which the processing of personal data, which the Assignor has provided to the Contractor for processing, is performed in accordance with the Regul</w:t>
      </w:r>
      <w:r w:rsidR="00021198">
        <w:rPr>
          <w:lang w:val="en-US"/>
        </w:rPr>
        <w:t>a</w:t>
      </w:r>
      <w:r w:rsidR="00021198">
        <w:rPr>
          <w:lang w:val="en-US"/>
        </w:rPr>
        <w:t xml:space="preserve">tion’s requirements and provides protection of the Data Subjects’ rights.  </w:t>
      </w:r>
      <w:r w:rsidR="00B02AFB">
        <w:rPr>
          <w:lang w:val="en-US"/>
        </w:rPr>
        <w:t xml:space="preserve"> </w:t>
      </w:r>
    </w:p>
    <w:p w:rsidR="00294B52" w:rsidRDefault="00021198" w:rsidP="00D55A7D">
      <w:pPr>
        <w:jc w:val="both"/>
        <w:rPr>
          <w:lang w:val="bg-BG"/>
        </w:rPr>
      </w:pPr>
      <w:proofErr w:type="gramStart"/>
      <w:r>
        <w:rPr>
          <w:b/>
          <w:lang w:val="en-US"/>
        </w:rPr>
        <w:t>Article 5.</w:t>
      </w:r>
      <w:proofErr w:type="gramEnd"/>
      <w:r w:rsidR="00A909D9" w:rsidRPr="00904000">
        <w:rPr>
          <w:b/>
          <w:lang w:val="bg-BG"/>
        </w:rPr>
        <w:tab/>
      </w:r>
      <w:r w:rsidR="007C5B2C" w:rsidRPr="00904000">
        <w:rPr>
          <w:b/>
          <w:lang w:val="bg-BG"/>
        </w:rPr>
        <w:t xml:space="preserve">(1) </w:t>
      </w:r>
      <w:r>
        <w:rPr>
          <w:lang w:val="en-US"/>
        </w:rPr>
        <w:t>The Contractor shall notify the Assignor when, at the processing of the personal data on behalf of the Assignor, the Contractor intends to use Subcontractor(s), thus enabling the Assignor to a</w:t>
      </w:r>
      <w:r>
        <w:rPr>
          <w:lang w:val="en-US"/>
        </w:rPr>
        <w:t>p</w:t>
      </w:r>
      <w:r>
        <w:rPr>
          <w:lang w:val="en-US"/>
        </w:rPr>
        <w:t xml:space="preserve">prove such Subcontractor(s). </w:t>
      </w:r>
    </w:p>
    <w:p w:rsidR="002F3388" w:rsidRPr="00904000" w:rsidRDefault="00D55A7D" w:rsidP="00391B8D">
      <w:pPr>
        <w:jc w:val="both"/>
        <w:rPr>
          <w:lang w:val="bg-BG"/>
        </w:rPr>
      </w:pPr>
      <w:r>
        <w:rPr>
          <w:lang w:val="bg-BG"/>
        </w:rPr>
        <w:tab/>
      </w:r>
      <w:r>
        <w:rPr>
          <w:lang w:val="bg-BG"/>
        </w:rPr>
        <w:tab/>
      </w:r>
      <w:r>
        <w:rPr>
          <w:b/>
          <w:lang w:val="bg-BG"/>
        </w:rPr>
        <w:t>(2</w:t>
      </w:r>
      <w:r w:rsidR="002F3388" w:rsidRPr="002F3388">
        <w:rPr>
          <w:b/>
          <w:lang w:val="bg-BG"/>
        </w:rPr>
        <w:t>)</w:t>
      </w:r>
      <w:r w:rsidR="00021198">
        <w:rPr>
          <w:lang w:val="bg-BG"/>
        </w:rPr>
        <w:t xml:space="preserve"> </w:t>
      </w:r>
      <w:r w:rsidR="00021198">
        <w:rPr>
          <w:lang w:val="en-US"/>
        </w:rPr>
        <w:t>The Contractor, in its contractual relations with its Subcontractors under paragraph 1, shall r</w:t>
      </w:r>
      <w:r w:rsidR="00021198">
        <w:rPr>
          <w:lang w:val="en-US"/>
        </w:rPr>
        <w:t>e</w:t>
      </w:r>
      <w:r w:rsidR="00021198">
        <w:rPr>
          <w:lang w:val="en-US"/>
        </w:rPr>
        <w:t xml:space="preserve">quire sufficient guarantees </w:t>
      </w:r>
      <w:r w:rsidR="00F8404C">
        <w:rPr>
          <w:lang w:val="en-US"/>
        </w:rPr>
        <w:t>for implementation of adequate organizational and technical measures, as a r</w:t>
      </w:r>
      <w:r w:rsidR="00F8404C">
        <w:rPr>
          <w:lang w:val="en-US"/>
        </w:rPr>
        <w:t>e</w:t>
      </w:r>
      <w:r w:rsidR="00F8404C">
        <w:rPr>
          <w:lang w:val="en-US"/>
        </w:rPr>
        <w:t xml:space="preserve">sult of which the processing of personal data in that part is performed in accordance with the Regulation’s requirements and provides protection of the Data Subjects’ rights. </w:t>
      </w:r>
    </w:p>
    <w:p w:rsidR="009E6A83" w:rsidRDefault="00D55A7D" w:rsidP="00391B8D">
      <w:pPr>
        <w:jc w:val="both"/>
        <w:rPr>
          <w:lang w:val="bg-BG"/>
        </w:rPr>
      </w:pPr>
      <w:r>
        <w:rPr>
          <w:lang w:val="bg-BG"/>
        </w:rPr>
        <w:tab/>
      </w:r>
      <w:r>
        <w:rPr>
          <w:lang w:val="bg-BG"/>
        </w:rPr>
        <w:tab/>
      </w:r>
      <w:r w:rsidR="00790ADA" w:rsidRPr="00904000">
        <w:rPr>
          <w:b/>
          <w:lang w:val="bg-BG"/>
        </w:rPr>
        <w:t>(</w:t>
      </w:r>
      <w:r>
        <w:rPr>
          <w:b/>
          <w:lang w:val="bg-BG"/>
        </w:rPr>
        <w:t>3</w:t>
      </w:r>
      <w:r w:rsidR="00790ADA" w:rsidRPr="00904000">
        <w:rPr>
          <w:b/>
          <w:lang w:val="bg-BG"/>
        </w:rPr>
        <w:t>)</w:t>
      </w:r>
      <w:r w:rsidR="00790ADA" w:rsidRPr="00904000">
        <w:rPr>
          <w:lang w:val="bg-BG"/>
        </w:rPr>
        <w:t xml:space="preserve"> </w:t>
      </w:r>
      <w:r w:rsidR="00F8404C">
        <w:rPr>
          <w:lang w:val="en-US"/>
        </w:rPr>
        <w:t>When Contractor’s subcontractor (another personal data processor) under paragraph 1 fails to perform an obligation thereof for personal data protection, the Contractor shall bear full and complete property liability before and to the Assignor for the performance of the obligations of its subcontractor, which have resulted in sanctions and damages for the Assignor.</w:t>
      </w:r>
    </w:p>
    <w:p w:rsidR="009B4405" w:rsidRPr="004B08B4" w:rsidRDefault="00F8404C" w:rsidP="0031199B">
      <w:pPr>
        <w:jc w:val="both"/>
        <w:rPr>
          <w:lang w:val="bg-BG"/>
        </w:rPr>
      </w:pPr>
      <w:proofErr w:type="gramStart"/>
      <w:r>
        <w:rPr>
          <w:b/>
          <w:lang w:val="en-US"/>
        </w:rPr>
        <w:t>Article 6.</w:t>
      </w:r>
      <w:proofErr w:type="gramEnd"/>
      <w:r w:rsidR="00B758A9" w:rsidRPr="00904000">
        <w:rPr>
          <w:lang w:val="bg-BG"/>
        </w:rPr>
        <w:tab/>
      </w:r>
      <w:r>
        <w:rPr>
          <w:lang w:val="en-US"/>
        </w:rPr>
        <w:t>Taking into account the achievements of the technical progress, the costs of the application thereof and the nature, scope, context and goals of the processing, as well as the risks with different pro</w:t>
      </w:r>
      <w:r>
        <w:rPr>
          <w:lang w:val="en-US"/>
        </w:rPr>
        <w:t>b</w:t>
      </w:r>
      <w:r>
        <w:rPr>
          <w:lang w:val="en-US"/>
        </w:rPr>
        <w:t xml:space="preserve">ability and weight for the natural persons’ rights and freedoms, the Contractor, when processing personal data on behalf of the Assignor, shall always apply and implement adequate technical and organizational measures for </w:t>
      </w:r>
      <w:r w:rsidR="00911D0C">
        <w:rPr>
          <w:lang w:val="en-US"/>
        </w:rPr>
        <w:t xml:space="preserve">ensuring the conforming to those risks security level. </w:t>
      </w:r>
    </w:p>
    <w:p w:rsidR="00522848" w:rsidRPr="00BE1FCE" w:rsidRDefault="00911D0C" w:rsidP="004B08B4">
      <w:pPr>
        <w:jc w:val="both"/>
        <w:rPr>
          <w:b/>
          <w:color w:val="808080"/>
          <w:lang w:val="bg-BG"/>
        </w:rPr>
      </w:pPr>
      <w:proofErr w:type="gramStart"/>
      <w:r>
        <w:rPr>
          <w:b/>
          <w:lang w:val="en-US"/>
        </w:rPr>
        <w:t>Article 7.</w:t>
      </w:r>
      <w:proofErr w:type="gramEnd"/>
      <w:r>
        <w:rPr>
          <w:b/>
          <w:lang w:val="en-US"/>
        </w:rPr>
        <w:t xml:space="preserve"> </w:t>
      </w:r>
      <w:r w:rsidR="00031F6F" w:rsidRPr="00904000">
        <w:rPr>
          <w:lang w:val="bg-BG"/>
        </w:rPr>
        <w:tab/>
      </w:r>
      <w:r>
        <w:rPr>
          <w:lang w:val="en-US"/>
        </w:rPr>
        <w:t>The Contractor shall prepare responses for any and all requests, addressed to the Assignor on behalf of Data Subjects, in relation to exercising their rights under the Regulation, in the cases when the Contractor is responsible for this part of the processing of personal data on behalf of the Assignor.</w:t>
      </w:r>
    </w:p>
    <w:p w:rsidR="00391B8D" w:rsidRPr="007D0EBD" w:rsidRDefault="00911D0C" w:rsidP="00522848">
      <w:pPr>
        <w:jc w:val="both"/>
        <w:rPr>
          <w:lang w:val="bg-BG"/>
        </w:rPr>
      </w:pPr>
      <w:proofErr w:type="gramStart"/>
      <w:r>
        <w:rPr>
          <w:b/>
          <w:lang w:val="en-US"/>
        </w:rPr>
        <w:t>Article 8.</w:t>
      </w:r>
      <w:proofErr w:type="gramEnd"/>
      <w:r w:rsidR="00522848" w:rsidRPr="00904000">
        <w:rPr>
          <w:lang w:val="bg-BG"/>
        </w:rPr>
        <w:tab/>
      </w:r>
      <w:r w:rsidR="00ED43AD">
        <w:rPr>
          <w:lang w:val="en-US"/>
        </w:rPr>
        <w:t>The Contractor shall notify the Assignor for any and each breach of the security of the pr</w:t>
      </w:r>
      <w:r w:rsidR="00ED43AD">
        <w:rPr>
          <w:lang w:val="en-US"/>
        </w:rPr>
        <w:t>o</w:t>
      </w:r>
      <w:r w:rsidR="00ED43AD">
        <w:rPr>
          <w:lang w:val="en-US"/>
        </w:rPr>
        <w:t xml:space="preserve">cessed personal data on behalf of the Assignor. The notification shall be made with no undue delay, after becoming aware of the breach of the personal data’s security. </w:t>
      </w:r>
      <w:r w:rsidR="00AA2C33">
        <w:rPr>
          <w:lang w:val="en-US"/>
        </w:rPr>
        <w:t>The notification shall contain at least the following:</w:t>
      </w:r>
      <w:r w:rsidR="00391B8D" w:rsidRPr="007D0EBD">
        <w:rPr>
          <w:lang w:val="bg-BG"/>
        </w:rPr>
        <w:t xml:space="preserve"> </w:t>
      </w:r>
    </w:p>
    <w:p w:rsidR="00522848" w:rsidRDefault="00522848" w:rsidP="00522848">
      <w:pPr>
        <w:ind w:left="1020" w:firstLine="340"/>
        <w:jc w:val="both"/>
        <w:rPr>
          <w:lang w:val="bg-BG"/>
        </w:rPr>
      </w:pPr>
      <w:r>
        <w:rPr>
          <w:b/>
          <w:lang w:val="bg-BG"/>
        </w:rPr>
        <w:t>1.</w:t>
      </w:r>
      <w:r w:rsidR="00AA2C33">
        <w:rPr>
          <w:lang w:val="bg-BG"/>
        </w:rPr>
        <w:t xml:space="preserve"> </w:t>
      </w:r>
      <w:r w:rsidR="00AA2C33">
        <w:rPr>
          <w:lang w:val="en-US"/>
        </w:rPr>
        <w:t>description of the nature of the breach of the personal data’s security, including, if poss</w:t>
      </w:r>
      <w:r w:rsidR="00AA2C33">
        <w:rPr>
          <w:lang w:val="en-US"/>
        </w:rPr>
        <w:t>i</w:t>
      </w:r>
      <w:r w:rsidR="00AA2C33">
        <w:rPr>
          <w:lang w:val="en-US"/>
        </w:rPr>
        <w:t xml:space="preserve">ble, the categories and the approximate number of the affected data subjects and the categories and approximate quantity of the affected records of personal data; </w:t>
      </w:r>
      <w:r w:rsidR="00BE634E" w:rsidRPr="00BE634E">
        <w:rPr>
          <w:lang w:val="bg-BG"/>
        </w:rPr>
        <w:t xml:space="preserve"> </w:t>
      </w:r>
    </w:p>
    <w:p w:rsidR="00522848" w:rsidRDefault="00522848" w:rsidP="00522848">
      <w:pPr>
        <w:ind w:left="1020" w:firstLine="340"/>
        <w:jc w:val="both"/>
        <w:rPr>
          <w:lang w:val="bg-BG"/>
        </w:rPr>
      </w:pPr>
      <w:r w:rsidRPr="00522848">
        <w:rPr>
          <w:b/>
          <w:lang w:val="bg-BG"/>
        </w:rPr>
        <w:t>2.</w:t>
      </w:r>
      <w:r w:rsidR="00AA2C33">
        <w:rPr>
          <w:lang w:val="bg-BG"/>
        </w:rPr>
        <w:t xml:space="preserve"> </w:t>
      </w:r>
      <w:proofErr w:type="gramStart"/>
      <w:r w:rsidR="00AA2C33">
        <w:rPr>
          <w:lang w:val="en-US"/>
        </w:rPr>
        <w:t>stating</w:t>
      </w:r>
      <w:proofErr w:type="gramEnd"/>
      <w:r w:rsidR="00AA2C33">
        <w:rPr>
          <w:lang w:val="en-US"/>
        </w:rPr>
        <w:t xml:space="preserve"> the name and contact details of the official, responsible for the personal data pr</w:t>
      </w:r>
      <w:r w:rsidR="00AA2C33">
        <w:rPr>
          <w:lang w:val="en-US"/>
        </w:rPr>
        <w:t>o</w:t>
      </w:r>
      <w:r w:rsidR="00AA2C33">
        <w:rPr>
          <w:lang w:val="en-US"/>
        </w:rPr>
        <w:t>tection, or another contact person, from which further information could be received;</w:t>
      </w:r>
      <w:r w:rsidR="00BE634E" w:rsidRPr="00BE634E">
        <w:rPr>
          <w:lang w:val="bg-BG"/>
        </w:rPr>
        <w:t xml:space="preserve"> </w:t>
      </w:r>
    </w:p>
    <w:p w:rsidR="00522848" w:rsidRDefault="00522848" w:rsidP="00522848">
      <w:pPr>
        <w:ind w:left="1020" w:firstLine="340"/>
        <w:jc w:val="both"/>
        <w:rPr>
          <w:lang w:val="bg-BG"/>
        </w:rPr>
      </w:pPr>
      <w:r>
        <w:rPr>
          <w:b/>
          <w:lang w:val="bg-BG"/>
        </w:rPr>
        <w:t>3.</w:t>
      </w:r>
      <w:r w:rsidR="00AA2C33">
        <w:rPr>
          <w:lang w:val="bg-BG"/>
        </w:rPr>
        <w:t xml:space="preserve"> </w:t>
      </w:r>
      <w:proofErr w:type="gramStart"/>
      <w:r w:rsidR="00AA2C33">
        <w:rPr>
          <w:lang w:val="en-US"/>
        </w:rPr>
        <w:t>description</w:t>
      </w:r>
      <w:proofErr w:type="gramEnd"/>
      <w:r w:rsidR="00AA2C33">
        <w:rPr>
          <w:lang w:val="en-US"/>
        </w:rPr>
        <w:t xml:space="preserve"> of the eventual consequences of the breach of the personal data’s security; </w:t>
      </w:r>
      <w:r w:rsidR="00BE634E" w:rsidRPr="00BE634E">
        <w:rPr>
          <w:lang w:val="bg-BG"/>
        </w:rPr>
        <w:t xml:space="preserve"> </w:t>
      </w:r>
    </w:p>
    <w:p w:rsidR="00BE634E" w:rsidRPr="00BE634E" w:rsidRDefault="00522848" w:rsidP="00522848">
      <w:pPr>
        <w:ind w:left="1020" w:firstLine="340"/>
        <w:jc w:val="both"/>
        <w:rPr>
          <w:lang w:val="bg-BG"/>
        </w:rPr>
      </w:pPr>
      <w:r>
        <w:rPr>
          <w:b/>
          <w:lang w:val="bg-BG"/>
        </w:rPr>
        <w:t>4.</w:t>
      </w:r>
      <w:r w:rsidR="00AA2C33">
        <w:rPr>
          <w:lang w:val="bg-BG"/>
        </w:rPr>
        <w:t xml:space="preserve"> </w:t>
      </w:r>
      <w:proofErr w:type="gramStart"/>
      <w:r w:rsidR="00AA2C33">
        <w:rPr>
          <w:lang w:val="en-US"/>
        </w:rPr>
        <w:t>description</w:t>
      </w:r>
      <w:proofErr w:type="gramEnd"/>
      <w:r w:rsidR="00AA2C33">
        <w:rPr>
          <w:lang w:val="en-US"/>
        </w:rPr>
        <w:t xml:space="preserve"> of the undertaken or proposed by the Contractor measures for remedying the breach of the personal data’s security, including expedient measures for mitigation of the eve</w:t>
      </w:r>
      <w:r w:rsidR="00AA2C33">
        <w:rPr>
          <w:lang w:val="en-US"/>
        </w:rPr>
        <w:t>n</w:t>
      </w:r>
      <w:r w:rsidR="00AA2C33">
        <w:rPr>
          <w:lang w:val="en-US"/>
        </w:rPr>
        <w:t xml:space="preserve">tual </w:t>
      </w:r>
      <w:r w:rsidR="00281C7C">
        <w:rPr>
          <w:lang w:val="en-US"/>
        </w:rPr>
        <w:t xml:space="preserve">negative consequences. </w:t>
      </w:r>
      <w:r w:rsidR="00BE634E" w:rsidRPr="00BE634E">
        <w:rPr>
          <w:lang w:val="bg-BG"/>
        </w:rPr>
        <w:t xml:space="preserve"> </w:t>
      </w:r>
    </w:p>
    <w:p w:rsidR="008B430E" w:rsidRPr="00904000" w:rsidRDefault="00281C7C" w:rsidP="00391B8D">
      <w:pPr>
        <w:jc w:val="both"/>
        <w:rPr>
          <w:lang w:val="bg-BG"/>
        </w:rPr>
      </w:pPr>
      <w:proofErr w:type="gramStart"/>
      <w:r>
        <w:rPr>
          <w:b/>
          <w:lang w:val="en-US"/>
        </w:rPr>
        <w:t xml:space="preserve">Article </w:t>
      </w:r>
      <w:r w:rsidR="006E6B54">
        <w:rPr>
          <w:b/>
          <w:lang w:val="bg-BG"/>
        </w:rPr>
        <w:t>9</w:t>
      </w:r>
      <w:r w:rsidR="008B430E" w:rsidRPr="00904000">
        <w:rPr>
          <w:b/>
          <w:lang w:val="bg-BG"/>
        </w:rPr>
        <w:t>.</w:t>
      </w:r>
      <w:proofErr w:type="gramEnd"/>
      <w:r>
        <w:rPr>
          <w:lang w:val="bg-BG"/>
        </w:rPr>
        <w:t xml:space="preserve"> </w:t>
      </w:r>
      <w:r>
        <w:rPr>
          <w:lang w:val="bg-BG"/>
        </w:rPr>
        <w:tab/>
      </w:r>
      <w:r>
        <w:rPr>
          <w:lang w:val="en-US"/>
        </w:rPr>
        <w:t>The term for processing of the personal data under the present Agreement shall be in effect u</w:t>
      </w:r>
      <w:r>
        <w:rPr>
          <w:lang w:val="en-US"/>
        </w:rPr>
        <w:t>n</w:t>
      </w:r>
      <w:r>
        <w:rPr>
          <w:lang w:val="en-US"/>
        </w:rPr>
        <w:t xml:space="preserve">til the Agreement’s termination. </w:t>
      </w:r>
    </w:p>
    <w:p w:rsidR="00AC2C0C" w:rsidRDefault="003613B9" w:rsidP="004B08B4">
      <w:pPr>
        <w:jc w:val="both"/>
        <w:rPr>
          <w:lang w:val="bg-BG"/>
        </w:rPr>
      </w:pPr>
      <w:proofErr w:type="gramStart"/>
      <w:r>
        <w:rPr>
          <w:b/>
          <w:lang w:val="en-US"/>
        </w:rPr>
        <w:t>Article 10.</w:t>
      </w:r>
      <w:proofErr w:type="gramEnd"/>
      <w:r>
        <w:rPr>
          <w:b/>
          <w:lang w:val="en-US"/>
        </w:rPr>
        <w:t xml:space="preserve"> </w:t>
      </w:r>
      <w:r>
        <w:rPr>
          <w:lang w:val="en-US"/>
        </w:rPr>
        <w:t>At termination of the Agreement, the Contractor shall hand over to the Assignor any and all registers with personal data, including digital and physical, which the Contractor has processed during the Agreement’s term.</w:t>
      </w:r>
    </w:p>
    <w:p w:rsidR="00101ED0" w:rsidRDefault="003613B9" w:rsidP="00391B8D">
      <w:pPr>
        <w:jc w:val="both"/>
        <w:rPr>
          <w:lang w:val="bg-BG"/>
        </w:rPr>
      </w:pPr>
      <w:proofErr w:type="gramStart"/>
      <w:r>
        <w:rPr>
          <w:b/>
          <w:lang w:val="en-US"/>
        </w:rPr>
        <w:t xml:space="preserve">Article </w:t>
      </w:r>
      <w:r w:rsidR="00F3499E">
        <w:rPr>
          <w:b/>
          <w:lang w:val="bg-BG"/>
        </w:rPr>
        <w:t>1</w:t>
      </w:r>
      <w:r w:rsidR="006E6B54">
        <w:rPr>
          <w:b/>
          <w:lang w:val="bg-BG"/>
        </w:rPr>
        <w:t>1</w:t>
      </w:r>
      <w:r w:rsidR="00790ADA" w:rsidRPr="00904000">
        <w:rPr>
          <w:b/>
          <w:lang w:val="bg-BG"/>
        </w:rPr>
        <w:t>.</w:t>
      </w:r>
      <w:proofErr w:type="gramEnd"/>
      <w:r w:rsidR="00790ADA" w:rsidRPr="00904000">
        <w:rPr>
          <w:lang w:val="bg-BG"/>
        </w:rPr>
        <w:tab/>
      </w:r>
      <w:r w:rsidR="009552BB" w:rsidRPr="00101ED0">
        <w:rPr>
          <w:b/>
          <w:lang w:val="bg-BG"/>
        </w:rPr>
        <w:t>(1)</w:t>
      </w:r>
      <w:r w:rsidR="009552BB">
        <w:rPr>
          <w:lang w:val="bg-BG"/>
        </w:rPr>
        <w:t xml:space="preserve"> </w:t>
      </w:r>
      <w:r>
        <w:rPr>
          <w:lang w:val="en-US"/>
        </w:rPr>
        <w:t>The Contractor shall, at any time, provide access to the Assignor to all of the info</w:t>
      </w:r>
      <w:r>
        <w:rPr>
          <w:lang w:val="en-US"/>
        </w:rPr>
        <w:t>r</w:t>
      </w:r>
      <w:r>
        <w:rPr>
          <w:lang w:val="en-US"/>
        </w:rPr>
        <w:t>mation, required for evidencing that the Contractor has performed the obligation in relation to the pr</w:t>
      </w:r>
      <w:r>
        <w:rPr>
          <w:lang w:val="en-US"/>
        </w:rPr>
        <w:t>o</w:t>
      </w:r>
      <w:r>
        <w:rPr>
          <w:lang w:val="en-US"/>
        </w:rPr>
        <w:t xml:space="preserve">cessing of the personal data on behalf of the Assignor in accordance with the Regulation’s provisions.  </w:t>
      </w:r>
    </w:p>
    <w:p w:rsidR="003B1FB0" w:rsidRPr="00F053FB" w:rsidRDefault="004B08B4" w:rsidP="00391B8D">
      <w:pPr>
        <w:jc w:val="both"/>
        <w:rPr>
          <w:lang w:val="bg-BG"/>
        </w:rPr>
      </w:pPr>
      <w:r>
        <w:rPr>
          <w:lang w:val="bg-BG"/>
        </w:rPr>
        <w:tab/>
      </w:r>
      <w:r>
        <w:rPr>
          <w:lang w:val="bg-BG"/>
        </w:rPr>
        <w:tab/>
      </w:r>
      <w:r w:rsidR="009552BB" w:rsidRPr="00101ED0">
        <w:rPr>
          <w:b/>
          <w:lang w:val="bg-BG"/>
        </w:rPr>
        <w:t>(2)</w:t>
      </w:r>
      <w:r w:rsidR="009552BB">
        <w:rPr>
          <w:lang w:val="bg-BG"/>
        </w:rPr>
        <w:t xml:space="preserve"> </w:t>
      </w:r>
      <w:r w:rsidR="003613B9">
        <w:rPr>
          <w:lang w:val="en-US"/>
        </w:rPr>
        <w:t xml:space="preserve">The Contractor shall ensure and provide assistance for </w:t>
      </w:r>
      <w:r w:rsidR="00896DE4">
        <w:rPr>
          <w:lang w:val="en-US"/>
        </w:rPr>
        <w:t>the performance of inspections and a</w:t>
      </w:r>
      <w:r w:rsidR="00896DE4">
        <w:rPr>
          <w:lang w:val="en-US"/>
        </w:rPr>
        <w:t>u</w:t>
      </w:r>
      <w:r w:rsidR="00896DE4">
        <w:rPr>
          <w:lang w:val="en-US"/>
        </w:rPr>
        <w:t>dits on behalf of the Assignor or by an auditor, appointed by the Assignor, for ascertaining that the Co</w:t>
      </w:r>
      <w:r w:rsidR="00896DE4">
        <w:rPr>
          <w:lang w:val="en-US"/>
        </w:rPr>
        <w:t>n</w:t>
      </w:r>
      <w:r w:rsidR="00896DE4">
        <w:rPr>
          <w:lang w:val="en-US"/>
        </w:rPr>
        <w:t xml:space="preserve">tractor performs the obligations in relation to the processing of the personal data on behalf of the Assignor in accordance with the Regulation’s provisions.  </w:t>
      </w:r>
    </w:p>
    <w:p w:rsidR="00E262C9" w:rsidRDefault="00896DE4" w:rsidP="00E262C9">
      <w:pPr>
        <w:jc w:val="both"/>
        <w:rPr>
          <w:lang w:val="bg-BG"/>
        </w:rPr>
      </w:pPr>
      <w:proofErr w:type="gramStart"/>
      <w:r>
        <w:rPr>
          <w:b/>
          <w:lang w:val="en-US"/>
        </w:rPr>
        <w:t xml:space="preserve">Article </w:t>
      </w:r>
      <w:r w:rsidR="00E262C9">
        <w:rPr>
          <w:b/>
          <w:lang w:val="bg-BG"/>
        </w:rPr>
        <w:t>12</w:t>
      </w:r>
      <w:r w:rsidR="00E262C9" w:rsidRPr="00904000">
        <w:rPr>
          <w:b/>
          <w:lang w:val="bg-BG"/>
        </w:rPr>
        <w:t>.</w:t>
      </w:r>
      <w:proofErr w:type="gramEnd"/>
      <w:r w:rsidR="00E262C9" w:rsidRPr="00904000">
        <w:rPr>
          <w:lang w:val="bg-BG"/>
        </w:rPr>
        <w:tab/>
      </w:r>
      <w:r>
        <w:rPr>
          <w:lang w:val="en-US"/>
        </w:rPr>
        <w:t xml:space="preserve">The Contractor shall bear full property responsibility before and to the Assignor for any breach of the security of the processed on behalf of the Assignor personal data, which is due to a fault of the Contractor or its Subcontractor, for which the Assignor has suffered sanctions and/or damages. </w:t>
      </w:r>
      <w:r w:rsidR="00E262C9">
        <w:rPr>
          <w:lang w:val="bg-BG"/>
        </w:rPr>
        <w:t xml:space="preserve"> </w:t>
      </w:r>
    </w:p>
    <w:p w:rsidR="007A08E5" w:rsidRDefault="00EC287D" w:rsidP="00E262C9">
      <w:pPr>
        <w:jc w:val="both"/>
        <w:rPr>
          <w:b/>
          <w:lang w:val="bg-BG"/>
        </w:rPr>
      </w:pPr>
      <w:proofErr w:type="gramStart"/>
      <w:r>
        <w:rPr>
          <w:b/>
          <w:lang w:val="en-US"/>
        </w:rPr>
        <w:lastRenderedPageBreak/>
        <w:t>Article 13.</w:t>
      </w:r>
      <w:proofErr w:type="gramEnd"/>
      <w:r>
        <w:rPr>
          <w:b/>
          <w:lang w:val="en-US"/>
        </w:rPr>
        <w:t xml:space="preserve"> </w:t>
      </w:r>
      <w:r>
        <w:rPr>
          <w:lang w:val="en-US"/>
        </w:rPr>
        <w:t xml:space="preserve">The present Agreement enters in effect from the signing thereof by the Parties and it is not limited in time. </w:t>
      </w:r>
    </w:p>
    <w:p w:rsidR="007A08E5" w:rsidRDefault="00EC287D" w:rsidP="00E262C9">
      <w:pPr>
        <w:jc w:val="both"/>
        <w:rPr>
          <w:b/>
          <w:lang w:val="bg-BG"/>
        </w:rPr>
      </w:pPr>
      <w:proofErr w:type="gramStart"/>
      <w:r>
        <w:rPr>
          <w:b/>
          <w:lang w:val="en-US"/>
        </w:rPr>
        <w:t>Article 14.</w:t>
      </w:r>
      <w:proofErr w:type="gramEnd"/>
      <w:r>
        <w:rPr>
          <w:b/>
          <w:lang w:val="en-US"/>
        </w:rPr>
        <w:t xml:space="preserve"> </w:t>
      </w:r>
      <w:r w:rsidRPr="00EC287D">
        <w:rPr>
          <w:lang w:val="en-US"/>
        </w:rPr>
        <w:t>The</w:t>
      </w:r>
      <w:r>
        <w:rPr>
          <w:lang w:val="en-US"/>
        </w:rPr>
        <w:t xml:space="preserve"> present Agreement shall be terminated: </w:t>
      </w:r>
    </w:p>
    <w:p w:rsidR="007A08E5" w:rsidRDefault="007A08E5" w:rsidP="00E262C9">
      <w:pPr>
        <w:jc w:val="both"/>
        <w:rPr>
          <w:lang w:val="bg-BG"/>
        </w:rPr>
      </w:pPr>
      <w:r>
        <w:rPr>
          <w:b/>
          <w:lang w:val="bg-BG"/>
        </w:rPr>
        <w:tab/>
      </w:r>
      <w:r>
        <w:rPr>
          <w:b/>
          <w:lang w:val="bg-BG"/>
        </w:rPr>
        <w:tab/>
        <w:t xml:space="preserve">(1) </w:t>
      </w:r>
      <w:r w:rsidR="00EC287D">
        <w:rPr>
          <w:lang w:val="en-US"/>
        </w:rPr>
        <w:t xml:space="preserve">At mutual consent of the Parties, expressed in written form; </w:t>
      </w:r>
    </w:p>
    <w:p w:rsidR="007A08E5" w:rsidRPr="007A08E5" w:rsidRDefault="007A08E5" w:rsidP="00E262C9">
      <w:pPr>
        <w:jc w:val="both"/>
        <w:rPr>
          <w:lang w:val="bg-BG"/>
        </w:rPr>
      </w:pPr>
      <w:r>
        <w:rPr>
          <w:lang w:val="bg-BG"/>
        </w:rPr>
        <w:tab/>
      </w:r>
      <w:r>
        <w:rPr>
          <w:lang w:val="bg-BG"/>
        </w:rPr>
        <w:tab/>
      </w:r>
      <w:r>
        <w:rPr>
          <w:b/>
          <w:lang w:val="bg-BG"/>
        </w:rPr>
        <w:t xml:space="preserve">(2) </w:t>
      </w:r>
      <w:r w:rsidR="00EC287D">
        <w:rPr>
          <w:lang w:val="en-US"/>
        </w:rPr>
        <w:t xml:space="preserve">With </w:t>
      </w:r>
      <w:r w:rsidR="000458FC">
        <w:rPr>
          <w:lang w:val="en-US"/>
        </w:rPr>
        <w:t xml:space="preserve">sending of one month advance notice by the Party, wishing to terminate the agreement, to the other Party. </w:t>
      </w:r>
    </w:p>
    <w:p w:rsidR="00B07846" w:rsidRPr="007266C0" w:rsidRDefault="000458FC" w:rsidP="00B07846">
      <w:pPr>
        <w:jc w:val="both"/>
        <w:rPr>
          <w:b/>
          <w:bCs/>
          <w:lang w:val="bg-BG"/>
        </w:rPr>
      </w:pPr>
      <w:proofErr w:type="gramStart"/>
      <w:r>
        <w:rPr>
          <w:b/>
          <w:bCs/>
          <w:lang w:val="en-US"/>
        </w:rPr>
        <w:t>Article 15.</w:t>
      </w:r>
      <w:proofErr w:type="gramEnd"/>
      <w:r>
        <w:rPr>
          <w:b/>
          <w:bCs/>
          <w:lang w:val="en-US"/>
        </w:rPr>
        <w:t xml:space="preserve"> </w:t>
      </w:r>
      <w:r>
        <w:rPr>
          <w:bCs/>
          <w:lang w:val="en-US"/>
        </w:rPr>
        <w:t xml:space="preserve">Any and all supplements and amendments to the present Agreement shall be made through an Annex thereto, signed by both Parties. </w:t>
      </w:r>
    </w:p>
    <w:p w:rsidR="00B07846" w:rsidRPr="007266C0" w:rsidRDefault="000458FC" w:rsidP="00B07846">
      <w:pPr>
        <w:jc w:val="both"/>
        <w:rPr>
          <w:lang w:val="bg-BG"/>
        </w:rPr>
      </w:pPr>
      <w:proofErr w:type="gramStart"/>
      <w:r>
        <w:rPr>
          <w:b/>
          <w:bCs/>
          <w:lang w:val="en-US"/>
        </w:rPr>
        <w:t>Article 16.</w:t>
      </w:r>
      <w:proofErr w:type="gramEnd"/>
      <w:r>
        <w:rPr>
          <w:b/>
          <w:bCs/>
          <w:lang w:val="en-US"/>
        </w:rPr>
        <w:t xml:space="preserve"> </w:t>
      </w:r>
      <w:r>
        <w:rPr>
          <w:bCs/>
          <w:lang w:val="en-US"/>
        </w:rPr>
        <w:t>The provisions and regulations of the civil legislation of the Republic of Bulgaria shall be a</w:t>
      </w:r>
      <w:r>
        <w:rPr>
          <w:bCs/>
          <w:lang w:val="en-US"/>
        </w:rPr>
        <w:t>p</w:t>
      </w:r>
      <w:r>
        <w:rPr>
          <w:bCs/>
          <w:lang w:val="en-US"/>
        </w:rPr>
        <w:t xml:space="preserve">plicable to any and all matters, not settled herein. </w:t>
      </w:r>
    </w:p>
    <w:p w:rsidR="00B07846" w:rsidRPr="007266C0" w:rsidRDefault="000458FC" w:rsidP="00B07846">
      <w:pPr>
        <w:jc w:val="both"/>
        <w:rPr>
          <w:lang w:val="bg-BG"/>
        </w:rPr>
      </w:pPr>
      <w:proofErr w:type="gramStart"/>
      <w:r>
        <w:rPr>
          <w:b/>
          <w:bCs/>
          <w:lang w:val="en-US"/>
        </w:rPr>
        <w:t>Article 17.</w:t>
      </w:r>
      <w:proofErr w:type="gramEnd"/>
      <w:r>
        <w:rPr>
          <w:b/>
          <w:bCs/>
          <w:lang w:val="en-US"/>
        </w:rPr>
        <w:t xml:space="preserve"> </w:t>
      </w:r>
      <w:r w:rsidR="00D77220">
        <w:rPr>
          <w:bCs/>
          <w:lang w:val="en-US"/>
        </w:rPr>
        <w:t xml:space="preserve">The present Agreement was drawn up and signed in two uniform copies – one for each of the Parties. </w:t>
      </w:r>
    </w:p>
    <w:p w:rsidR="008B3CAE" w:rsidRDefault="008B3CAE" w:rsidP="00391B8D">
      <w:pPr>
        <w:jc w:val="both"/>
        <w:rPr>
          <w:lang w:val="bg-BG"/>
        </w:rPr>
      </w:pPr>
    </w:p>
    <w:p w:rsidR="008B3CAE" w:rsidRDefault="008B3CAE" w:rsidP="00391B8D">
      <w:pPr>
        <w:jc w:val="both"/>
        <w:rPr>
          <w:lang w:val="bg-BG"/>
        </w:rPr>
      </w:pPr>
    </w:p>
    <w:p w:rsidR="00014D9A" w:rsidRDefault="00014D9A" w:rsidP="00391B8D">
      <w:pPr>
        <w:jc w:val="both"/>
        <w:rPr>
          <w:lang w:val="bg-BG"/>
        </w:rPr>
      </w:pPr>
    </w:p>
    <w:p w:rsidR="00014D9A" w:rsidRDefault="00014D9A" w:rsidP="00391B8D">
      <w:pPr>
        <w:jc w:val="both"/>
        <w:rPr>
          <w:lang w:val="bg-BG"/>
        </w:rPr>
      </w:pPr>
    </w:p>
    <w:p w:rsidR="008B3CAE" w:rsidRDefault="008B3CAE" w:rsidP="00391B8D">
      <w:pPr>
        <w:jc w:val="both"/>
        <w:rPr>
          <w:lang w:val="bg-BG"/>
        </w:rPr>
      </w:pPr>
    </w:p>
    <w:p w:rsidR="008B3CAE" w:rsidRPr="008B3CAE" w:rsidRDefault="00D77220" w:rsidP="008B3CAE">
      <w:pPr>
        <w:spacing w:after="120"/>
        <w:ind w:firstLine="340"/>
        <w:rPr>
          <w:rFonts w:eastAsia="Cambria"/>
          <w:b/>
        </w:rPr>
      </w:pPr>
      <w:r>
        <w:rPr>
          <w:rFonts w:eastAsia="Cambria"/>
          <w:b/>
        </w:rPr>
        <w:t>FOR THE ASSIGNOR:</w:t>
      </w:r>
      <w:r w:rsidR="008B3CAE" w:rsidRPr="008B3CAE">
        <w:rPr>
          <w:rFonts w:eastAsia="Cambria"/>
          <w:b/>
        </w:rPr>
        <w:tab/>
      </w:r>
      <w:r w:rsidR="008B3CAE" w:rsidRPr="008B3CAE">
        <w:rPr>
          <w:rFonts w:eastAsia="Cambria"/>
          <w:b/>
        </w:rPr>
        <w:tab/>
      </w:r>
      <w:r w:rsidR="008B3CAE">
        <w:rPr>
          <w:rFonts w:eastAsia="Cambria"/>
          <w:b/>
          <w:lang w:val="bg-BG"/>
        </w:rPr>
        <w:tab/>
      </w:r>
      <w:r w:rsidR="008B3CAE">
        <w:rPr>
          <w:rFonts w:eastAsia="Cambria"/>
          <w:b/>
          <w:lang w:val="bg-BG"/>
        </w:rPr>
        <w:tab/>
      </w:r>
      <w:r w:rsidR="008B3CAE">
        <w:rPr>
          <w:rFonts w:eastAsia="Cambria"/>
          <w:b/>
          <w:lang w:val="bg-BG"/>
        </w:rPr>
        <w:tab/>
      </w:r>
      <w:r w:rsidR="008B3CAE">
        <w:rPr>
          <w:rFonts w:eastAsia="Cambria"/>
          <w:b/>
          <w:lang w:val="bg-BG"/>
        </w:rPr>
        <w:tab/>
      </w:r>
      <w:r w:rsidR="008B3CAE">
        <w:rPr>
          <w:rFonts w:eastAsia="Cambria"/>
          <w:b/>
          <w:lang w:val="bg-BG"/>
        </w:rPr>
        <w:tab/>
      </w:r>
      <w:r w:rsidR="008B3CAE">
        <w:rPr>
          <w:rFonts w:eastAsia="Cambria"/>
          <w:b/>
          <w:lang w:val="bg-BG"/>
        </w:rPr>
        <w:tab/>
      </w:r>
      <w:r w:rsidR="008B3CAE">
        <w:rPr>
          <w:rFonts w:eastAsia="Cambria"/>
          <w:b/>
          <w:lang w:val="bg-BG"/>
        </w:rPr>
        <w:tab/>
      </w:r>
      <w:r w:rsidR="008B3CAE">
        <w:rPr>
          <w:rFonts w:eastAsia="Cambria"/>
          <w:b/>
          <w:lang w:val="bg-BG"/>
        </w:rPr>
        <w:tab/>
      </w:r>
      <w:r w:rsidR="008B3CAE">
        <w:rPr>
          <w:rFonts w:eastAsia="Cambria"/>
          <w:b/>
          <w:lang w:val="bg-BG"/>
        </w:rPr>
        <w:tab/>
      </w:r>
      <w:r w:rsidR="008B3CAE">
        <w:rPr>
          <w:rFonts w:eastAsia="Cambria"/>
          <w:b/>
          <w:lang w:val="bg-BG"/>
        </w:rPr>
        <w:tab/>
      </w:r>
      <w:r>
        <w:rPr>
          <w:rFonts w:eastAsia="Cambria"/>
          <w:b/>
        </w:rPr>
        <w:t>FOR THE CONTRACTOR:</w:t>
      </w:r>
    </w:p>
    <w:p w:rsidR="008B3CAE" w:rsidRPr="008B3CAE" w:rsidRDefault="008B3CAE" w:rsidP="008B3CAE">
      <w:pPr>
        <w:spacing w:after="120"/>
        <w:rPr>
          <w:rFonts w:eastAsia="Cambria"/>
        </w:rPr>
      </w:pPr>
    </w:p>
    <w:p w:rsidR="008B3CAE" w:rsidRPr="008B3CAE" w:rsidRDefault="008B3CAE" w:rsidP="008B3CAE">
      <w:pPr>
        <w:spacing w:after="120"/>
        <w:rPr>
          <w:rFonts w:eastAsia="Cambria"/>
        </w:rPr>
      </w:pPr>
    </w:p>
    <w:p w:rsidR="008B3CAE" w:rsidRPr="008B3CAE" w:rsidRDefault="008B3CAE" w:rsidP="008B3CAE">
      <w:pPr>
        <w:spacing w:after="120"/>
        <w:rPr>
          <w:rFonts w:eastAsia="Cambria"/>
        </w:rPr>
      </w:pPr>
    </w:p>
    <w:p w:rsidR="008B3CAE" w:rsidRPr="008B3CAE" w:rsidRDefault="008B3CAE" w:rsidP="008B3CAE">
      <w:pPr>
        <w:spacing w:after="120"/>
        <w:rPr>
          <w:rFonts w:eastAsia="Cambria"/>
        </w:rPr>
      </w:pPr>
      <w:r w:rsidRPr="008B3CAE">
        <w:rPr>
          <w:rFonts w:eastAsia="Cambria"/>
        </w:rPr>
        <w:t>________________________</w:t>
      </w:r>
      <w:r w:rsidRPr="008B3CAE">
        <w:rPr>
          <w:rFonts w:eastAsia="Cambria"/>
        </w:rPr>
        <w:tab/>
      </w:r>
      <w:r w:rsidRPr="008B3CAE">
        <w:rPr>
          <w:rFonts w:eastAsia="Cambria"/>
        </w:rPr>
        <w:tab/>
      </w:r>
      <w:r w:rsidRPr="008B3CAE">
        <w:rPr>
          <w:rFonts w:eastAsia="Cambria"/>
        </w:rPr>
        <w:tab/>
      </w:r>
      <w:r w:rsidRPr="008B3CAE">
        <w:rPr>
          <w:rFonts w:eastAsia="Cambria"/>
        </w:rPr>
        <w:tab/>
      </w:r>
      <w:r>
        <w:rPr>
          <w:rFonts w:eastAsia="Cambria"/>
          <w:lang w:val="bg-BG"/>
        </w:rPr>
        <w:tab/>
      </w:r>
      <w:r>
        <w:rPr>
          <w:rFonts w:eastAsia="Cambria"/>
          <w:lang w:val="bg-BG"/>
        </w:rPr>
        <w:tab/>
      </w:r>
      <w:r>
        <w:rPr>
          <w:rFonts w:eastAsia="Cambria"/>
          <w:lang w:val="bg-BG"/>
        </w:rPr>
        <w:tab/>
      </w:r>
      <w:r>
        <w:rPr>
          <w:rFonts w:eastAsia="Cambria"/>
          <w:lang w:val="bg-BG"/>
        </w:rPr>
        <w:tab/>
      </w:r>
      <w:r>
        <w:rPr>
          <w:rFonts w:eastAsia="Cambria"/>
          <w:lang w:val="bg-BG"/>
        </w:rPr>
        <w:tab/>
      </w:r>
      <w:r>
        <w:rPr>
          <w:rFonts w:eastAsia="Cambria"/>
          <w:lang w:val="bg-BG"/>
        </w:rPr>
        <w:tab/>
      </w:r>
      <w:r>
        <w:rPr>
          <w:rFonts w:eastAsia="Cambria"/>
          <w:lang w:val="bg-BG"/>
        </w:rPr>
        <w:tab/>
      </w:r>
      <w:r>
        <w:rPr>
          <w:rFonts w:eastAsia="Cambria"/>
          <w:lang w:val="bg-BG"/>
        </w:rPr>
        <w:tab/>
      </w:r>
      <w:r>
        <w:rPr>
          <w:rFonts w:eastAsia="Cambria"/>
          <w:lang w:val="bg-BG"/>
        </w:rPr>
        <w:tab/>
      </w:r>
      <w:r w:rsidRPr="008B3CAE">
        <w:rPr>
          <w:rFonts w:eastAsia="Cambria"/>
        </w:rPr>
        <w:t>________________________</w:t>
      </w:r>
    </w:p>
    <w:p w:rsidR="008B3CAE" w:rsidRDefault="008B3CAE" w:rsidP="00391B8D">
      <w:pPr>
        <w:jc w:val="both"/>
        <w:rPr>
          <w:lang w:val="bg-BG"/>
        </w:rPr>
      </w:pPr>
    </w:p>
    <w:sectPr w:rsidR="008B3CAE" w:rsidSect="00B60BC9">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1CA" w:rsidRDefault="001011CA" w:rsidP="00F04650">
      <w:pPr>
        <w:pStyle w:val="Heading3"/>
      </w:pPr>
      <w:r>
        <w:separator/>
      </w:r>
    </w:p>
  </w:endnote>
  <w:endnote w:type="continuationSeparator" w:id="0">
    <w:p w:rsidR="001011CA" w:rsidRDefault="001011CA" w:rsidP="00F04650">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gnatur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msCy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D3" w:rsidRDefault="00753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14" w:rsidRDefault="00CA045A">
    <w:pPr>
      <w:pStyle w:val="Footer"/>
    </w:pPr>
    <w:r>
      <w:rPr>
        <w:noProof/>
        <w:sz w:val="20"/>
        <w:lang w:val="bg-BG" w:eastAsia="bg-BG"/>
      </w:rPr>
      <mc:AlternateContent>
        <mc:Choice Requires="wps">
          <w:drawing>
            <wp:anchor distT="4294967294" distB="4294967294" distL="114300" distR="114300" simplePos="0" relativeHeight="251656704" behindDoc="0" locked="0" layoutInCell="1" allowOverlap="1">
              <wp:simplePos x="0" y="0"/>
              <wp:positionH relativeFrom="page">
                <wp:posOffset>720090</wp:posOffset>
              </wp:positionH>
              <wp:positionV relativeFrom="page">
                <wp:posOffset>10171429</wp:posOffset>
              </wp:positionV>
              <wp:extent cx="6504940" cy="0"/>
              <wp:effectExtent l="0" t="0" r="1016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6.7pt,800.9pt" to="568.9pt,8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SEwIAACk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" strokeweight="1pt">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D3" w:rsidRDefault="00753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1CA" w:rsidRDefault="001011CA" w:rsidP="00F04650">
      <w:pPr>
        <w:pStyle w:val="Heading3"/>
      </w:pPr>
      <w:r>
        <w:separator/>
      </w:r>
    </w:p>
  </w:footnote>
  <w:footnote w:type="continuationSeparator" w:id="0">
    <w:p w:rsidR="001011CA" w:rsidRDefault="001011CA" w:rsidP="00F04650">
      <w:pPr>
        <w:pStyle w:val="Head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D3" w:rsidRDefault="007536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14" w:rsidRDefault="00CA045A">
    <w:pPr>
      <w:pStyle w:val="Header"/>
      <w:tabs>
        <w:tab w:val="clear" w:pos="4153"/>
        <w:tab w:val="clear" w:pos="8306"/>
        <w:tab w:val="left" w:pos="1110"/>
      </w:tabs>
      <w:rPr>
        <w:lang w:val="en-US"/>
      </w:rPr>
    </w:pPr>
    <w:r>
      <w:rPr>
        <w:noProof/>
        <w:sz w:val="20"/>
        <w:lang w:val="bg-BG" w:eastAsia="bg-BG"/>
      </w:rPr>
      <mc:AlternateContent>
        <mc:Choice Requires="wps">
          <w:drawing>
            <wp:anchor distT="0" distB="0" distL="114300" distR="114300" simplePos="0" relativeHeight="251658752" behindDoc="0" locked="0" layoutInCell="1" allowOverlap="1">
              <wp:simplePos x="0" y="0"/>
              <wp:positionH relativeFrom="page">
                <wp:posOffset>6301105</wp:posOffset>
              </wp:positionH>
              <wp:positionV relativeFrom="page">
                <wp:posOffset>342265</wp:posOffset>
              </wp:positionV>
              <wp:extent cx="899795" cy="144145"/>
              <wp:effectExtent l="0" t="0" r="14605"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514" w:rsidRDefault="007536D3">
                          <w:pPr>
                            <w:pStyle w:val="Heading4"/>
                            <w:jc w:val="right"/>
                          </w:pPr>
                          <w:proofErr w:type="gramStart"/>
                          <w:r>
                            <w:rPr>
                              <w:lang w:val="en-US"/>
                            </w:rPr>
                            <w:t>page</w:t>
                          </w:r>
                          <w:proofErr w:type="gramEnd"/>
                          <w:r w:rsidR="005F0514">
                            <w:t xml:space="preserve"> </w:t>
                          </w:r>
                          <w:r w:rsidR="000D7852">
                            <w:fldChar w:fldCharType="begin"/>
                          </w:r>
                          <w:r w:rsidR="00AE57D1">
                            <w:instrText xml:space="preserve"> PAGE </w:instrText>
                          </w:r>
                          <w:r w:rsidR="000D7852">
                            <w:fldChar w:fldCharType="separate"/>
                          </w:r>
                          <w:r w:rsidR="00114909">
                            <w:rPr>
                              <w:noProof/>
                            </w:rPr>
                            <w:t>1</w:t>
                          </w:r>
                          <w:r w:rsidR="000D7852">
                            <w:rPr>
                              <w:noProof/>
                            </w:rPr>
                            <w:fldChar w:fldCharType="end"/>
                          </w:r>
                          <w:r>
                            <w:t xml:space="preserve"> </w:t>
                          </w:r>
                          <w:r>
                            <w:rPr>
                              <w:lang w:val="en-US"/>
                            </w:rPr>
                            <w:t>of</w:t>
                          </w:r>
                          <w:r w:rsidR="005F0514">
                            <w:t xml:space="preserve"> </w:t>
                          </w:r>
                          <w:r w:rsidR="00114909">
                            <w:fldChar w:fldCharType="begin"/>
                          </w:r>
                          <w:r w:rsidR="00114909">
                            <w:instrText xml:space="preserve"> NUMPAGES </w:instrText>
                          </w:r>
                          <w:r w:rsidR="00114909">
                            <w:fldChar w:fldCharType="separate"/>
                          </w:r>
                          <w:r w:rsidR="00114909">
                            <w:rPr>
                              <w:noProof/>
                            </w:rPr>
                            <w:t>3</w:t>
                          </w:r>
                          <w:r w:rsidR="00114909">
                            <w:rPr>
                              <w:noProof/>
                            </w:rPr>
                            <w:fldChar w:fldCharType="end"/>
                          </w:r>
                        </w:p>
                        <w:p w:rsidR="005F0514" w:rsidRDefault="005F0514">
                          <w:pP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96.15pt;margin-top:26.95pt;width:70.8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" filled="f" stroked="f">
              <v:textbox inset="0,0,0,0">
                <w:txbxContent>
                  <w:p w:rsidR="005F0514" w:rsidRDefault="007536D3">
                    <w:pPr>
                      <w:pStyle w:val="Heading4"/>
                      <w:jc w:val="right"/>
                    </w:pPr>
                    <w:proofErr w:type="gramStart"/>
                    <w:r>
                      <w:rPr>
                        <w:lang w:val="en-US"/>
                      </w:rPr>
                      <w:t>page</w:t>
                    </w:r>
                    <w:proofErr w:type="gramEnd"/>
                    <w:r w:rsidR="005F0514">
                      <w:t xml:space="preserve"> </w:t>
                    </w:r>
                    <w:r w:rsidR="000D7852">
                      <w:fldChar w:fldCharType="begin"/>
                    </w:r>
                    <w:r w:rsidR="00AE57D1">
                      <w:instrText xml:space="preserve"> PAGE </w:instrText>
                    </w:r>
                    <w:r w:rsidR="000D7852">
                      <w:fldChar w:fldCharType="separate"/>
                    </w:r>
                    <w:r w:rsidR="00114909">
                      <w:rPr>
                        <w:noProof/>
                      </w:rPr>
                      <w:t>1</w:t>
                    </w:r>
                    <w:r w:rsidR="000D7852">
                      <w:rPr>
                        <w:noProof/>
                      </w:rPr>
                      <w:fldChar w:fldCharType="end"/>
                    </w:r>
                    <w:r>
                      <w:t xml:space="preserve"> </w:t>
                    </w:r>
                    <w:r>
                      <w:rPr>
                        <w:lang w:val="en-US"/>
                      </w:rPr>
                      <w:t>of</w:t>
                    </w:r>
                    <w:r w:rsidR="005F0514">
                      <w:t xml:space="preserve"> </w:t>
                    </w:r>
                    <w:r w:rsidR="00114909">
                      <w:fldChar w:fldCharType="begin"/>
                    </w:r>
                    <w:r w:rsidR="00114909">
                      <w:instrText xml:space="preserve"> NUMPAGES </w:instrText>
                    </w:r>
                    <w:r w:rsidR="00114909">
                      <w:fldChar w:fldCharType="separate"/>
                    </w:r>
                    <w:r w:rsidR="00114909">
                      <w:rPr>
                        <w:noProof/>
                      </w:rPr>
                      <w:t>3</w:t>
                    </w:r>
                    <w:r w:rsidR="00114909">
                      <w:rPr>
                        <w:noProof/>
                      </w:rPr>
                      <w:fldChar w:fldCharType="end"/>
                    </w:r>
                  </w:p>
                  <w:p w:rsidR="005F0514" w:rsidRDefault="005F0514">
                    <w:pPr>
                      <w:rPr>
                        <w:sz w:val="16"/>
                      </w:rPr>
                    </w:pPr>
                  </w:p>
                </w:txbxContent>
              </v:textbox>
              <w10:wrap anchorx="page" anchory="page"/>
            </v:shape>
          </w:pict>
        </mc:Fallback>
      </mc:AlternateContent>
    </w:r>
    <w:r>
      <w:rPr>
        <w:noProof/>
        <w:lang w:val="bg-BG" w:eastAsia="bg-BG"/>
      </w:rPr>
      <mc:AlternateContent>
        <mc:Choice Requires="wps">
          <w:drawing>
            <wp:anchor distT="4294967294" distB="4294967294" distL="114300" distR="114300" simplePos="0" relativeHeight="251657728" behindDoc="0" locked="0" layoutInCell="1" allowOverlap="1">
              <wp:simplePos x="0" y="0"/>
              <wp:positionH relativeFrom="page">
                <wp:posOffset>720090</wp:posOffset>
              </wp:positionH>
              <wp:positionV relativeFrom="page">
                <wp:posOffset>486409</wp:posOffset>
              </wp:positionV>
              <wp:extent cx="6480175" cy="0"/>
              <wp:effectExtent l="0" t="0" r="1587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56.7pt,38.3pt" to="566.9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"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D3" w:rsidRDefault="00753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49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
    <w:nsid w:val="10331D44"/>
    <w:multiLevelType w:val="singleLevel"/>
    <w:tmpl w:val="D1F8954E"/>
    <w:lvl w:ilvl="0">
      <w:start w:val="1"/>
      <w:numFmt w:val="decimal"/>
      <w:lvlText w:val="%1)"/>
      <w:lvlJc w:val="left"/>
      <w:pPr>
        <w:tabs>
          <w:tab w:val="num" w:pos="360"/>
        </w:tabs>
        <w:ind w:left="360" w:hanging="360"/>
      </w:pPr>
      <w:rPr>
        <w:rFonts w:ascii="Signature" w:hAnsi="Signature" w:hint="default"/>
      </w:rPr>
    </w:lvl>
  </w:abstractNum>
  <w:abstractNum w:abstractNumId="2">
    <w:nsid w:val="16A32CE9"/>
    <w:multiLevelType w:val="hybridMultilevel"/>
    <w:tmpl w:val="2EA015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5A607E2"/>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26E714A1"/>
    <w:multiLevelType w:val="singleLevel"/>
    <w:tmpl w:val="0EDC817E"/>
    <w:lvl w:ilvl="0">
      <w:start w:val="7"/>
      <w:numFmt w:val="bullet"/>
      <w:lvlText w:val="-"/>
      <w:lvlJc w:val="left"/>
      <w:pPr>
        <w:tabs>
          <w:tab w:val="num" w:pos="360"/>
        </w:tabs>
        <w:ind w:left="360" w:hanging="360"/>
      </w:pPr>
      <w:rPr>
        <w:rFonts w:hint="default"/>
      </w:rPr>
    </w:lvl>
  </w:abstractNum>
  <w:abstractNum w:abstractNumId="5">
    <w:nsid w:val="36006A7C"/>
    <w:multiLevelType w:val="singleLevel"/>
    <w:tmpl w:val="D1F8954E"/>
    <w:lvl w:ilvl="0">
      <w:start w:val="1"/>
      <w:numFmt w:val="decimal"/>
      <w:lvlText w:val="%1)"/>
      <w:lvlJc w:val="left"/>
      <w:pPr>
        <w:tabs>
          <w:tab w:val="num" w:pos="360"/>
        </w:tabs>
        <w:ind w:left="360" w:hanging="360"/>
      </w:pPr>
      <w:rPr>
        <w:rFonts w:ascii="Signature" w:hAnsi="Signature" w:hint="default"/>
      </w:rPr>
    </w:lvl>
  </w:abstractNum>
  <w:abstractNum w:abstractNumId="6">
    <w:nsid w:val="3D30113A"/>
    <w:multiLevelType w:val="singleLevel"/>
    <w:tmpl w:val="0EDC817E"/>
    <w:lvl w:ilvl="0">
      <w:start w:val="7"/>
      <w:numFmt w:val="bullet"/>
      <w:lvlText w:val="-"/>
      <w:lvlJc w:val="left"/>
      <w:pPr>
        <w:tabs>
          <w:tab w:val="num" w:pos="360"/>
        </w:tabs>
        <w:ind w:left="360" w:hanging="360"/>
      </w:pPr>
      <w:rPr>
        <w:rFonts w:hint="default"/>
      </w:rPr>
    </w:lvl>
  </w:abstractNum>
  <w:abstractNum w:abstractNumId="7">
    <w:nsid w:val="48787A84"/>
    <w:multiLevelType w:val="hybridMultilevel"/>
    <w:tmpl w:val="FD404A60"/>
    <w:lvl w:ilvl="0" w:tplc="81C01F6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606C56A1"/>
    <w:multiLevelType w:val="hybridMultilevel"/>
    <w:tmpl w:val="349ED914"/>
    <w:lvl w:ilvl="0" w:tplc="546C043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62A2272F"/>
    <w:multiLevelType w:val="hybridMultilevel"/>
    <w:tmpl w:val="C0FC1196"/>
    <w:lvl w:ilvl="0" w:tplc="DC4CD3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A4B7A92"/>
    <w:multiLevelType w:val="hybridMultilevel"/>
    <w:tmpl w:val="7BACD238"/>
    <w:lvl w:ilvl="0" w:tplc="510CB3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5E77797"/>
    <w:multiLevelType w:val="hybridMultilevel"/>
    <w:tmpl w:val="7D3E31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0"/>
  </w:num>
  <w:num w:numId="3">
    <w:abstractNumId w:val="0"/>
  </w:num>
  <w:num w:numId="4">
    <w:abstractNumId w:val="6"/>
  </w:num>
  <w:num w:numId="5">
    <w:abstractNumId w:val="4"/>
  </w:num>
  <w:num w:numId="6">
    <w:abstractNumId w:val="3"/>
  </w:num>
  <w:num w:numId="7">
    <w:abstractNumId w:val="1"/>
  </w:num>
  <w:num w:numId="8">
    <w:abstractNumId w:val="5"/>
  </w:num>
  <w:num w:numId="9">
    <w:abstractNumId w:val="11"/>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autoHyphenation/>
  <w:hyphenationZone w:val="113"/>
  <w:doNotHyphenateCaps/>
  <w:drawingGridHorizontalSpacing w:val="181"/>
  <w:drawingGridVerticalSpacing w:val="181"/>
  <w:noPunctuationKerning/>
  <w:characterSpacingControl w:val="doNotCompress"/>
  <w:hdrShapeDefaults>
    <o:shapedefaults v:ext="edit" spidmax="4097"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FE"/>
    <w:rsid w:val="00001F3D"/>
    <w:rsid w:val="0000272D"/>
    <w:rsid w:val="000059E3"/>
    <w:rsid w:val="000067B8"/>
    <w:rsid w:val="00010772"/>
    <w:rsid w:val="00011D6B"/>
    <w:rsid w:val="00014D0C"/>
    <w:rsid w:val="00014D9A"/>
    <w:rsid w:val="00017298"/>
    <w:rsid w:val="000205B1"/>
    <w:rsid w:val="00021198"/>
    <w:rsid w:val="00021471"/>
    <w:rsid w:val="00023108"/>
    <w:rsid w:val="00024F3F"/>
    <w:rsid w:val="0003062E"/>
    <w:rsid w:val="000307E3"/>
    <w:rsid w:val="00031F6F"/>
    <w:rsid w:val="00034144"/>
    <w:rsid w:val="00034C29"/>
    <w:rsid w:val="00035273"/>
    <w:rsid w:val="0004038F"/>
    <w:rsid w:val="00041AA5"/>
    <w:rsid w:val="000458FC"/>
    <w:rsid w:val="0005257E"/>
    <w:rsid w:val="0005337E"/>
    <w:rsid w:val="00055916"/>
    <w:rsid w:val="00060703"/>
    <w:rsid w:val="00061684"/>
    <w:rsid w:val="00062226"/>
    <w:rsid w:val="00062EEA"/>
    <w:rsid w:val="0006458B"/>
    <w:rsid w:val="00065E1B"/>
    <w:rsid w:val="00076C1F"/>
    <w:rsid w:val="00081944"/>
    <w:rsid w:val="00081AA3"/>
    <w:rsid w:val="000822D4"/>
    <w:rsid w:val="00082D9E"/>
    <w:rsid w:val="000854AB"/>
    <w:rsid w:val="00086862"/>
    <w:rsid w:val="0009069C"/>
    <w:rsid w:val="000915FD"/>
    <w:rsid w:val="00092C23"/>
    <w:rsid w:val="00093068"/>
    <w:rsid w:val="000A0019"/>
    <w:rsid w:val="000A0B01"/>
    <w:rsid w:val="000A5303"/>
    <w:rsid w:val="000A5477"/>
    <w:rsid w:val="000B1D75"/>
    <w:rsid w:val="000B7869"/>
    <w:rsid w:val="000C2EF2"/>
    <w:rsid w:val="000C6A6F"/>
    <w:rsid w:val="000D0D74"/>
    <w:rsid w:val="000D0E25"/>
    <w:rsid w:val="000D1943"/>
    <w:rsid w:val="000D74C4"/>
    <w:rsid w:val="000D7852"/>
    <w:rsid w:val="000D7C88"/>
    <w:rsid w:val="000E1CA9"/>
    <w:rsid w:val="000E2DB2"/>
    <w:rsid w:val="000E38FC"/>
    <w:rsid w:val="000E758F"/>
    <w:rsid w:val="000E7F98"/>
    <w:rsid w:val="000F0E06"/>
    <w:rsid w:val="000F0F2F"/>
    <w:rsid w:val="000F13F2"/>
    <w:rsid w:val="000F2C60"/>
    <w:rsid w:val="000F7B41"/>
    <w:rsid w:val="000F7FF1"/>
    <w:rsid w:val="001011CA"/>
    <w:rsid w:val="00101ED0"/>
    <w:rsid w:val="00104C7A"/>
    <w:rsid w:val="00107F0F"/>
    <w:rsid w:val="00112236"/>
    <w:rsid w:val="001144CE"/>
    <w:rsid w:val="00114909"/>
    <w:rsid w:val="0011771C"/>
    <w:rsid w:val="00122D71"/>
    <w:rsid w:val="00123FE7"/>
    <w:rsid w:val="0012445E"/>
    <w:rsid w:val="00127DF2"/>
    <w:rsid w:val="001351EF"/>
    <w:rsid w:val="00136B4C"/>
    <w:rsid w:val="001435D1"/>
    <w:rsid w:val="00152B35"/>
    <w:rsid w:val="00154B37"/>
    <w:rsid w:val="00154B9A"/>
    <w:rsid w:val="001600FF"/>
    <w:rsid w:val="00160719"/>
    <w:rsid w:val="00160B6E"/>
    <w:rsid w:val="00165813"/>
    <w:rsid w:val="001707D7"/>
    <w:rsid w:val="00170F56"/>
    <w:rsid w:val="00172F8E"/>
    <w:rsid w:val="0017571E"/>
    <w:rsid w:val="00181512"/>
    <w:rsid w:val="00182E6F"/>
    <w:rsid w:val="00184CAE"/>
    <w:rsid w:val="00186F51"/>
    <w:rsid w:val="001909E1"/>
    <w:rsid w:val="00192166"/>
    <w:rsid w:val="0019337D"/>
    <w:rsid w:val="001973F2"/>
    <w:rsid w:val="001A0AA8"/>
    <w:rsid w:val="001A2A1B"/>
    <w:rsid w:val="001A4213"/>
    <w:rsid w:val="001B0435"/>
    <w:rsid w:val="001B16E1"/>
    <w:rsid w:val="001B244E"/>
    <w:rsid w:val="001B6F39"/>
    <w:rsid w:val="001B76B8"/>
    <w:rsid w:val="001B78DD"/>
    <w:rsid w:val="001C005A"/>
    <w:rsid w:val="001C0E5E"/>
    <w:rsid w:val="001C152A"/>
    <w:rsid w:val="001C15F6"/>
    <w:rsid w:val="001C514D"/>
    <w:rsid w:val="001C5DE8"/>
    <w:rsid w:val="001D0DF9"/>
    <w:rsid w:val="001D26DB"/>
    <w:rsid w:val="001D75FE"/>
    <w:rsid w:val="001E2F2E"/>
    <w:rsid w:val="001E342E"/>
    <w:rsid w:val="001F1B65"/>
    <w:rsid w:val="001F29F5"/>
    <w:rsid w:val="001F3CE2"/>
    <w:rsid w:val="001F5E94"/>
    <w:rsid w:val="001F6E71"/>
    <w:rsid w:val="00200451"/>
    <w:rsid w:val="0020259C"/>
    <w:rsid w:val="00206204"/>
    <w:rsid w:val="00207F7D"/>
    <w:rsid w:val="00212592"/>
    <w:rsid w:val="0021283B"/>
    <w:rsid w:val="00217386"/>
    <w:rsid w:val="00223E8C"/>
    <w:rsid w:val="00224C7C"/>
    <w:rsid w:val="0022718F"/>
    <w:rsid w:val="00227E25"/>
    <w:rsid w:val="002342EF"/>
    <w:rsid w:val="002353CB"/>
    <w:rsid w:val="00244E5F"/>
    <w:rsid w:val="00250F3E"/>
    <w:rsid w:val="0025225A"/>
    <w:rsid w:val="00263775"/>
    <w:rsid w:val="0026401F"/>
    <w:rsid w:val="00272161"/>
    <w:rsid w:val="00274FFB"/>
    <w:rsid w:val="002757AB"/>
    <w:rsid w:val="00280F7F"/>
    <w:rsid w:val="00281C7C"/>
    <w:rsid w:val="0028411C"/>
    <w:rsid w:val="0028525A"/>
    <w:rsid w:val="0029391E"/>
    <w:rsid w:val="00293C02"/>
    <w:rsid w:val="00294A1B"/>
    <w:rsid w:val="00294B52"/>
    <w:rsid w:val="00295D91"/>
    <w:rsid w:val="00295F2A"/>
    <w:rsid w:val="002963C8"/>
    <w:rsid w:val="002A086D"/>
    <w:rsid w:val="002A1063"/>
    <w:rsid w:val="002A385C"/>
    <w:rsid w:val="002A6D6B"/>
    <w:rsid w:val="002B3422"/>
    <w:rsid w:val="002B5291"/>
    <w:rsid w:val="002C111D"/>
    <w:rsid w:val="002C6D74"/>
    <w:rsid w:val="002C75CA"/>
    <w:rsid w:val="002D0F3B"/>
    <w:rsid w:val="002D7C3B"/>
    <w:rsid w:val="002E5BF9"/>
    <w:rsid w:val="002E7B83"/>
    <w:rsid w:val="002F2BE0"/>
    <w:rsid w:val="002F3388"/>
    <w:rsid w:val="002F6690"/>
    <w:rsid w:val="00304515"/>
    <w:rsid w:val="00306722"/>
    <w:rsid w:val="00306D49"/>
    <w:rsid w:val="00311783"/>
    <w:rsid w:val="0031199B"/>
    <w:rsid w:val="003164F5"/>
    <w:rsid w:val="0031658C"/>
    <w:rsid w:val="00325A77"/>
    <w:rsid w:val="003263F2"/>
    <w:rsid w:val="003278DE"/>
    <w:rsid w:val="00331614"/>
    <w:rsid w:val="0033432D"/>
    <w:rsid w:val="00345E5D"/>
    <w:rsid w:val="003502BE"/>
    <w:rsid w:val="00350CD9"/>
    <w:rsid w:val="00354ED6"/>
    <w:rsid w:val="003559F1"/>
    <w:rsid w:val="00356110"/>
    <w:rsid w:val="003613B9"/>
    <w:rsid w:val="00367CEB"/>
    <w:rsid w:val="00367F40"/>
    <w:rsid w:val="003728FB"/>
    <w:rsid w:val="00372D74"/>
    <w:rsid w:val="00373330"/>
    <w:rsid w:val="003766E8"/>
    <w:rsid w:val="003767E3"/>
    <w:rsid w:val="00384B92"/>
    <w:rsid w:val="00386225"/>
    <w:rsid w:val="00391B8D"/>
    <w:rsid w:val="0039698F"/>
    <w:rsid w:val="003973B0"/>
    <w:rsid w:val="003A1CA8"/>
    <w:rsid w:val="003A22B9"/>
    <w:rsid w:val="003A2721"/>
    <w:rsid w:val="003A32AC"/>
    <w:rsid w:val="003A3D2F"/>
    <w:rsid w:val="003A5FBD"/>
    <w:rsid w:val="003A66A2"/>
    <w:rsid w:val="003B1FB0"/>
    <w:rsid w:val="003B3908"/>
    <w:rsid w:val="003B3D95"/>
    <w:rsid w:val="003C193F"/>
    <w:rsid w:val="003C2F03"/>
    <w:rsid w:val="003C6274"/>
    <w:rsid w:val="003C655C"/>
    <w:rsid w:val="003D097B"/>
    <w:rsid w:val="003D0C5C"/>
    <w:rsid w:val="003D2820"/>
    <w:rsid w:val="003D2B5C"/>
    <w:rsid w:val="003D38E0"/>
    <w:rsid w:val="003D601D"/>
    <w:rsid w:val="003E01B6"/>
    <w:rsid w:val="003E3AAC"/>
    <w:rsid w:val="003E3CBB"/>
    <w:rsid w:val="003E3DB8"/>
    <w:rsid w:val="003E7312"/>
    <w:rsid w:val="003E75D9"/>
    <w:rsid w:val="003E77B0"/>
    <w:rsid w:val="003F1F64"/>
    <w:rsid w:val="003F21E4"/>
    <w:rsid w:val="003F5C8E"/>
    <w:rsid w:val="004010E1"/>
    <w:rsid w:val="004025E1"/>
    <w:rsid w:val="00403D3E"/>
    <w:rsid w:val="004077D0"/>
    <w:rsid w:val="0041733D"/>
    <w:rsid w:val="00431AF2"/>
    <w:rsid w:val="004365F5"/>
    <w:rsid w:val="00437758"/>
    <w:rsid w:val="00440C10"/>
    <w:rsid w:val="00442672"/>
    <w:rsid w:val="004446F4"/>
    <w:rsid w:val="00444A8F"/>
    <w:rsid w:val="00446F2F"/>
    <w:rsid w:val="0045033D"/>
    <w:rsid w:val="00451137"/>
    <w:rsid w:val="0045136A"/>
    <w:rsid w:val="00451BBF"/>
    <w:rsid w:val="00453298"/>
    <w:rsid w:val="0045736A"/>
    <w:rsid w:val="00457658"/>
    <w:rsid w:val="0046140F"/>
    <w:rsid w:val="00462E23"/>
    <w:rsid w:val="004644D6"/>
    <w:rsid w:val="004651B0"/>
    <w:rsid w:val="00470BAA"/>
    <w:rsid w:val="00471603"/>
    <w:rsid w:val="004761A5"/>
    <w:rsid w:val="00480A38"/>
    <w:rsid w:val="00494A24"/>
    <w:rsid w:val="0049704E"/>
    <w:rsid w:val="004A0B55"/>
    <w:rsid w:val="004A14F4"/>
    <w:rsid w:val="004A300C"/>
    <w:rsid w:val="004A44C2"/>
    <w:rsid w:val="004A5643"/>
    <w:rsid w:val="004A641B"/>
    <w:rsid w:val="004A6AEF"/>
    <w:rsid w:val="004B08B4"/>
    <w:rsid w:val="004B09F2"/>
    <w:rsid w:val="004B2033"/>
    <w:rsid w:val="004B2576"/>
    <w:rsid w:val="004C5AFB"/>
    <w:rsid w:val="004C63F5"/>
    <w:rsid w:val="004D01E0"/>
    <w:rsid w:val="004D5837"/>
    <w:rsid w:val="004F2FC0"/>
    <w:rsid w:val="004F7A89"/>
    <w:rsid w:val="00502147"/>
    <w:rsid w:val="005034F5"/>
    <w:rsid w:val="00503803"/>
    <w:rsid w:val="00510143"/>
    <w:rsid w:val="005204C8"/>
    <w:rsid w:val="0052208A"/>
    <w:rsid w:val="00522848"/>
    <w:rsid w:val="005251E4"/>
    <w:rsid w:val="00525669"/>
    <w:rsid w:val="0052580C"/>
    <w:rsid w:val="0052763B"/>
    <w:rsid w:val="00531CA5"/>
    <w:rsid w:val="005339DD"/>
    <w:rsid w:val="005342AD"/>
    <w:rsid w:val="005354AB"/>
    <w:rsid w:val="00544642"/>
    <w:rsid w:val="00547F53"/>
    <w:rsid w:val="00556B10"/>
    <w:rsid w:val="0057100B"/>
    <w:rsid w:val="00573FFC"/>
    <w:rsid w:val="00575593"/>
    <w:rsid w:val="00582186"/>
    <w:rsid w:val="00582A39"/>
    <w:rsid w:val="0058350D"/>
    <w:rsid w:val="005841BD"/>
    <w:rsid w:val="00585905"/>
    <w:rsid w:val="00585E64"/>
    <w:rsid w:val="00586FA2"/>
    <w:rsid w:val="0059178E"/>
    <w:rsid w:val="005948E6"/>
    <w:rsid w:val="005A1430"/>
    <w:rsid w:val="005A5334"/>
    <w:rsid w:val="005A5E16"/>
    <w:rsid w:val="005A6C38"/>
    <w:rsid w:val="005B16F1"/>
    <w:rsid w:val="005B6474"/>
    <w:rsid w:val="005C0DD2"/>
    <w:rsid w:val="005C2FBD"/>
    <w:rsid w:val="005C466E"/>
    <w:rsid w:val="005C492C"/>
    <w:rsid w:val="005C6FC6"/>
    <w:rsid w:val="005D252A"/>
    <w:rsid w:val="005D39F9"/>
    <w:rsid w:val="005D7551"/>
    <w:rsid w:val="005F0514"/>
    <w:rsid w:val="005F15E8"/>
    <w:rsid w:val="005F17A3"/>
    <w:rsid w:val="006158BD"/>
    <w:rsid w:val="00617E33"/>
    <w:rsid w:val="0062047F"/>
    <w:rsid w:val="00623027"/>
    <w:rsid w:val="0062311C"/>
    <w:rsid w:val="006274BF"/>
    <w:rsid w:val="00627736"/>
    <w:rsid w:val="006324BC"/>
    <w:rsid w:val="00634B4D"/>
    <w:rsid w:val="006415B6"/>
    <w:rsid w:val="00644DA4"/>
    <w:rsid w:val="00647169"/>
    <w:rsid w:val="006520F0"/>
    <w:rsid w:val="00654BFF"/>
    <w:rsid w:val="00655F5C"/>
    <w:rsid w:val="006571EF"/>
    <w:rsid w:val="00660B0D"/>
    <w:rsid w:val="00664FF1"/>
    <w:rsid w:val="00666219"/>
    <w:rsid w:val="00666E99"/>
    <w:rsid w:val="00670986"/>
    <w:rsid w:val="00673636"/>
    <w:rsid w:val="00675B09"/>
    <w:rsid w:val="006827CE"/>
    <w:rsid w:val="00682910"/>
    <w:rsid w:val="00683231"/>
    <w:rsid w:val="00685161"/>
    <w:rsid w:val="0069032C"/>
    <w:rsid w:val="0069060B"/>
    <w:rsid w:val="00691915"/>
    <w:rsid w:val="00692409"/>
    <w:rsid w:val="00693455"/>
    <w:rsid w:val="006A1525"/>
    <w:rsid w:val="006A25C7"/>
    <w:rsid w:val="006A2B1B"/>
    <w:rsid w:val="006A3181"/>
    <w:rsid w:val="006A57DC"/>
    <w:rsid w:val="006B05B4"/>
    <w:rsid w:val="006B565E"/>
    <w:rsid w:val="006B667B"/>
    <w:rsid w:val="006C5992"/>
    <w:rsid w:val="006D203C"/>
    <w:rsid w:val="006D3886"/>
    <w:rsid w:val="006D4D3B"/>
    <w:rsid w:val="006E2941"/>
    <w:rsid w:val="006E6A7D"/>
    <w:rsid w:val="006E6B54"/>
    <w:rsid w:val="006E7C00"/>
    <w:rsid w:val="006F10C8"/>
    <w:rsid w:val="006F147B"/>
    <w:rsid w:val="006F28DC"/>
    <w:rsid w:val="006F523F"/>
    <w:rsid w:val="006F5633"/>
    <w:rsid w:val="006F7FDE"/>
    <w:rsid w:val="007011C5"/>
    <w:rsid w:val="007029CB"/>
    <w:rsid w:val="007037F9"/>
    <w:rsid w:val="00703B3F"/>
    <w:rsid w:val="00703DE5"/>
    <w:rsid w:val="00704257"/>
    <w:rsid w:val="0071096D"/>
    <w:rsid w:val="00713EBE"/>
    <w:rsid w:val="00715225"/>
    <w:rsid w:val="00720537"/>
    <w:rsid w:val="00722A4A"/>
    <w:rsid w:val="007239B6"/>
    <w:rsid w:val="0072493D"/>
    <w:rsid w:val="00726C6E"/>
    <w:rsid w:val="007352F5"/>
    <w:rsid w:val="007438E1"/>
    <w:rsid w:val="00744A3D"/>
    <w:rsid w:val="00747AE7"/>
    <w:rsid w:val="00747D3E"/>
    <w:rsid w:val="00747FDD"/>
    <w:rsid w:val="007515DC"/>
    <w:rsid w:val="007523BB"/>
    <w:rsid w:val="00752740"/>
    <w:rsid w:val="007536D3"/>
    <w:rsid w:val="007540D8"/>
    <w:rsid w:val="007562AC"/>
    <w:rsid w:val="00756981"/>
    <w:rsid w:val="00756C6F"/>
    <w:rsid w:val="007578DA"/>
    <w:rsid w:val="0076421C"/>
    <w:rsid w:val="00771A06"/>
    <w:rsid w:val="00773D31"/>
    <w:rsid w:val="0077735D"/>
    <w:rsid w:val="00781009"/>
    <w:rsid w:val="00781D58"/>
    <w:rsid w:val="00784E01"/>
    <w:rsid w:val="0078571C"/>
    <w:rsid w:val="00790ADA"/>
    <w:rsid w:val="007917EA"/>
    <w:rsid w:val="0079369B"/>
    <w:rsid w:val="007A08E5"/>
    <w:rsid w:val="007A3CC9"/>
    <w:rsid w:val="007A492A"/>
    <w:rsid w:val="007A7B50"/>
    <w:rsid w:val="007B41F6"/>
    <w:rsid w:val="007B6AC1"/>
    <w:rsid w:val="007C430F"/>
    <w:rsid w:val="007C5B2C"/>
    <w:rsid w:val="007C648F"/>
    <w:rsid w:val="007D0EBD"/>
    <w:rsid w:val="007D0F53"/>
    <w:rsid w:val="007D0FA6"/>
    <w:rsid w:val="007D2334"/>
    <w:rsid w:val="007D2A83"/>
    <w:rsid w:val="007D57EC"/>
    <w:rsid w:val="007D7221"/>
    <w:rsid w:val="007F19E0"/>
    <w:rsid w:val="007F1E41"/>
    <w:rsid w:val="007F36A5"/>
    <w:rsid w:val="007F5F9A"/>
    <w:rsid w:val="007F7A0A"/>
    <w:rsid w:val="00800A30"/>
    <w:rsid w:val="00812E3A"/>
    <w:rsid w:val="00813142"/>
    <w:rsid w:val="008146BF"/>
    <w:rsid w:val="00816A63"/>
    <w:rsid w:val="00821102"/>
    <w:rsid w:val="00824017"/>
    <w:rsid w:val="00824335"/>
    <w:rsid w:val="00824B7A"/>
    <w:rsid w:val="0082623A"/>
    <w:rsid w:val="00831D1F"/>
    <w:rsid w:val="00834BCC"/>
    <w:rsid w:val="00840AAC"/>
    <w:rsid w:val="00840B99"/>
    <w:rsid w:val="00841B9B"/>
    <w:rsid w:val="008442E5"/>
    <w:rsid w:val="00845A26"/>
    <w:rsid w:val="00846221"/>
    <w:rsid w:val="00846378"/>
    <w:rsid w:val="008467C7"/>
    <w:rsid w:val="008469EA"/>
    <w:rsid w:val="00851A5E"/>
    <w:rsid w:val="00861A61"/>
    <w:rsid w:val="00862CFF"/>
    <w:rsid w:val="00863199"/>
    <w:rsid w:val="0086369B"/>
    <w:rsid w:val="008662A5"/>
    <w:rsid w:val="00876422"/>
    <w:rsid w:val="008767B0"/>
    <w:rsid w:val="00876D87"/>
    <w:rsid w:val="00883048"/>
    <w:rsid w:val="00884F17"/>
    <w:rsid w:val="00885564"/>
    <w:rsid w:val="008873BB"/>
    <w:rsid w:val="0089184E"/>
    <w:rsid w:val="00896DE4"/>
    <w:rsid w:val="008970BD"/>
    <w:rsid w:val="008A41E6"/>
    <w:rsid w:val="008B0BBE"/>
    <w:rsid w:val="008B0D5B"/>
    <w:rsid w:val="008B3CAE"/>
    <w:rsid w:val="008B430E"/>
    <w:rsid w:val="008B6B69"/>
    <w:rsid w:val="008B6DF0"/>
    <w:rsid w:val="008C359B"/>
    <w:rsid w:val="008C45EB"/>
    <w:rsid w:val="008E1DBE"/>
    <w:rsid w:val="008F4CB7"/>
    <w:rsid w:val="008F669A"/>
    <w:rsid w:val="0090277F"/>
    <w:rsid w:val="00902EAF"/>
    <w:rsid w:val="00903439"/>
    <w:rsid w:val="00904000"/>
    <w:rsid w:val="00904D0E"/>
    <w:rsid w:val="0090665B"/>
    <w:rsid w:val="00910D8D"/>
    <w:rsid w:val="00911D0C"/>
    <w:rsid w:val="0091344C"/>
    <w:rsid w:val="009148AC"/>
    <w:rsid w:val="00924033"/>
    <w:rsid w:val="00936849"/>
    <w:rsid w:val="00937134"/>
    <w:rsid w:val="009420C1"/>
    <w:rsid w:val="00943F77"/>
    <w:rsid w:val="0095219C"/>
    <w:rsid w:val="009533A8"/>
    <w:rsid w:val="00953F4D"/>
    <w:rsid w:val="009552BB"/>
    <w:rsid w:val="009636E4"/>
    <w:rsid w:val="00974757"/>
    <w:rsid w:val="00977FFE"/>
    <w:rsid w:val="00980B01"/>
    <w:rsid w:val="009864C2"/>
    <w:rsid w:val="00987D3A"/>
    <w:rsid w:val="00993CE1"/>
    <w:rsid w:val="009A10B0"/>
    <w:rsid w:val="009A26BF"/>
    <w:rsid w:val="009A42A8"/>
    <w:rsid w:val="009A5A7E"/>
    <w:rsid w:val="009A68EE"/>
    <w:rsid w:val="009A7F02"/>
    <w:rsid w:val="009B0920"/>
    <w:rsid w:val="009B15FC"/>
    <w:rsid w:val="009B1A42"/>
    <w:rsid w:val="009B35C0"/>
    <w:rsid w:val="009B4405"/>
    <w:rsid w:val="009B6F98"/>
    <w:rsid w:val="009C74E4"/>
    <w:rsid w:val="009C788A"/>
    <w:rsid w:val="009D6009"/>
    <w:rsid w:val="009D65E2"/>
    <w:rsid w:val="009E5B8B"/>
    <w:rsid w:val="009E6A83"/>
    <w:rsid w:val="009E6AEF"/>
    <w:rsid w:val="009F5817"/>
    <w:rsid w:val="009F6458"/>
    <w:rsid w:val="009F748A"/>
    <w:rsid w:val="00A01452"/>
    <w:rsid w:val="00A07E6B"/>
    <w:rsid w:val="00A106C8"/>
    <w:rsid w:val="00A11404"/>
    <w:rsid w:val="00A1396A"/>
    <w:rsid w:val="00A13F99"/>
    <w:rsid w:val="00A174D4"/>
    <w:rsid w:val="00A27ECE"/>
    <w:rsid w:val="00A30732"/>
    <w:rsid w:val="00A43513"/>
    <w:rsid w:val="00A4379D"/>
    <w:rsid w:val="00A45694"/>
    <w:rsid w:val="00A53A38"/>
    <w:rsid w:val="00A53A74"/>
    <w:rsid w:val="00A55377"/>
    <w:rsid w:val="00A602E4"/>
    <w:rsid w:val="00A61BD8"/>
    <w:rsid w:val="00A661A3"/>
    <w:rsid w:val="00A71703"/>
    <w:rsid w:val="00A7216E"/>
    <w:rsid w:val="00A74214"/>
    <w:rsid w:val="00A75FEB"/>
    <w:rsid w:val="00A7744C"/>
    <w:rsid w:val="00A81395"/>
    <w:rsid w:val="00A86F6D"/>
    <w:rsid w:val="00A879CE"/>
    <w:rsid w:val="00A87B01"/>
    <w:rsid w:val="00A90290"/>
    <w:rsid w:val="00A909D9"/>
    <w:rsid w:val="00A91CB1"/>
    <w:rsid w:val="00A92B34"/>
    <w:rsid w:val="00A93B6B"/>
    <w:rsid w:val="00A953F9"/>
    <w:rsid w:val="00A95A45"/>
    <w:rsid w:val="00A97D61"/>
    <w:rsid w:val="00AA0955"/>
    <w:rsid w:val="00AA1373"/>
    <w:rsid w:val="00AA18B5"/>
    <w:rsid w:val="00AA2C33"/>
    <w:rsid w:val="00AA323B"/>
    <w:rsid w:val="00AA60EF"/>
    <w:rsid w:val="00AB11B7"/>
    <w:rsid w:val="00AB47F1"/>
    <w:rsid w:val="00AB78DF"/>
    <w:rsid w:val="00AC2C0C"/>
    <w:rsid w:val="00AC3152"/>
    <w:rsid w:val="00AC32BC"/>
    <w:rsid w:val="00AC5CFA"/>
    <w:rsid w:val="00AC6B67"/>
    <w:rsid w:val="00AD3D1F"/>
    <w:rsid w:val="00AD3DCD"/>
    <w:rsid w:val="00AD5F72"/>
    <w:rsid w:val="00AD7192"/>
    <w:rsid w:val="00AE57D1"/>
    <w:rsid w:val="00AE6ACD"/>
    <w:rsid w:val="00AF10C6"/>
    <w:rsid w:val="00B02AFB"/>
    <w:rsid w:val="00B0470A"/>
    <w:rsid w:val="00B07846"/>
    <w:rsid w:val="00B10EAB"/>
    <w:rsid w:val="00B219CE"/>
    <w:rsid w:val="00B3151E"/>
    <w:rsid w:val="00B32102"/>
    <w:rsid w:val="00B325A7"/>
    <w:rsid w:val="00B34E8C"/>
    <w:rsid w:val="00B42C91"/>
    <w:rsid w:val="00B43978"/>
    <w:rsid w:val="00B46F76"/>
    <w:rsid w:val="00B60BC9"/>
    <w:rsid w:val="00B663A9"/>
    <w:rsid w:val="00B728B0"/>
    <w:rsid w:val="00B72D06"/>
    <w:rsid w:val="00B753D9"/>
    <w:rsid w:val="00B758A9"/>
    <w:rsid w:val="00B75B92"/>
    <w:rsid w:val="00B848AB"/>
    <w:rsid w:val="00B8580E"/>
    <w:rsid w:val="00B86406"/>
    <w:rsid w:val="00B87004"/>
    <w:rsid w:val="00B929CE"/>
    <w:rsid w:val="00B96FC0"/>
    <w:rsid w:val="00B9756E"/>
    <w:rsid w:val="00BA0B2F"/>
    <w:rsid w:val="00BA4484"/>
    <w:rsid w:val="00BA5A1C"/>
    <w:rsid w:val="00BB101C"/>
    <w:rsid w:val="00BB627D"/>
    <w:rsid w:val="00BB6D2F"/>
    <w:rsid w:val="00BB6F43"/>
    <w:rsid w:val="00BC496B"/>
    <w:rsid w:val="00BC5576"/>
    <w:rsid w:val="00BC72FB"/>
    <w:rsid w:val="00BD1F92"/>
    <w:rsid w:val="00BD421B"/>
    <w:rsid w:val="00BD5802"/>
    <w:rsid w:val="00BD5F86"/>
    <w:rsid w:val="00BD7D8F"/>
    <w:rsid w:val="00BE13CE"/>
    <w:rsid w:val="00BE1FCE"/>
    <w:rsid w:val="00BE3E14"/>
    <w:rsid w:val="00BE5F42"/>
    <w:rsid w:val="00BE6172"/>
    <w:rsid w:val="00BE634E"/>
    <w:rsid w:val="00BF0384"/>
    <w:rsid w:val="00BF1758"/>
    <w:rsid w:val="00C008C2"/>
    <w:rsid w:val="00C01DD9"/>
    <w:rsid w:val="00C02EAB"/>
    <w:rsid w:val="00C06D83"/>
    <w:rsid w:val="00C079D9"/>
    <w:rsid w:val="00C07CDE"/>
    <w:rsid w:val="00C153C9"/>
    <w:rsid w:val="00C227F5"/>
    <w:rsid w:val="00C2673B"/>
    <w:rsid w:val="00C26C16"/>
    <w:rsid w:val="00C27A77"/>
    <w:rsid w:val="00C27C92"/>
    <w:rsid w:val="00C33C47"/>
    <w:rsid w:val="00C3518F"/>
    <w:rsid w:val="00C40DEB"/>
    <w:rsid w:val="00C42847"/>
    <w:rsid w:val="00C439EE"/>
    <w:rsid w:val="00C43A18"/>
    <w:rsid w:val="00C46826"/>
    <w:rsid w:val="00C46ABE"/>
    <w:rsid w:val="00C476A7"/>
    <w:rsid w:val="00C55216"/>
    <w:rsid w:val="00C7336F"/>
    <w:rsid w:val="00C741EB"/>
    <w:rsid w:val="00C764FE"/>
    <w:rsid w:val="00C772CE"/>
    <w:rsid w:val="00C8188B"/>
    <w:rsid w:val="00C82015"/>
    <w:rsid w:val="00C84118"/>
    <w:rsid w:val="00C87CC1"/>
    <w:rsid w:val="00C92E48"/>
    <w:rsid w:val="00C9503A"/>
    <w:rsid w:val="00C957DE"/>
    <w:rsid w:val="00CA045A"/>
    <w:rsid w:val="00CA05CA"/>
    <w:rsid w:val="00CA3043"/>
    <w:rsid w:val="00CA582C"/>
    <w:rsid w:val="00CA59EA"/>
    <w:rsid w:val="00CA6DE5"/>
    <w:rsid w:val="00CB44DD"/>
    <w:rsid w:val="00CB7E17"/>
    <w:rsid w:val="00CB7FA0"/>
    <w:rsid w:val="00CC0DE1"/>
    <w:rsid w:val="00CC1C91"/>
    <w:rsid w:val="00CC49DA"/>
    <w:rsid w:val="00CC5D15"/>
    <w:rsid w:val="00CC6E79"/>
    <w:rsid w:val="00CD3E47"/>
    <w:rsid w:val="00CD7479"/>
    <w:rsid w:val="00CE0166"/>
    <w:rsid w:val="00CE15F2"/>
    <w:rsid w:val="00CE408F"/>
    <w:rsid w:val="00CE40B4"/>
    <w:rsid w:val="00CE58C6"/>
    <w:rsid w:val="00CF1EE1"/>
    <w:rsid w:val="00CF5209"/>
    <w:rsid w:val="00CF52AD"/>
    <w:rsid w:val="00CF5D5D"/>
    <w:rsid w:val="00CF63E9"/>
    <w:rsid w:val="00CF6D76"/>
    <w:rsid w:val="00D03C5F"/>
    <w:rsid w:val="00D054FC"/>
    <w:rsid w:val="00D06BF7"/>
    <w:rsid w:val="00D1212F"/>
    <w:rsid w:val="00D14319"/>
    <w:rsid w:val="00D15438"/>
    <w:rsid w:val="00D16372"/>
    <w:rsid w:val="00D17FB1"/>
    <w:rsid w:val="00D22467"/>
    <w:rsid w:val="00D26764"/>
    <w:rsid w:val="00D37CCC"/>
    <w:rsid w:val="00D419C5"/>
    <w:rsid w:val="00D41EB0"/>
    <w:rsid w:val="00D422F4"/>
    <w:rsid w:val="00D446AD"/>
    <w:rsid w:val="00D537A7"/>
    <w:rsid w:val="00D55A7D"/>
    <w:rsid w:val="00D55CC9"/>
    <w:rsid w:val="00D5739F"/>
    <w:rsid w:val="00D63C14"/>
    <w:rsid w:val="00D64C30"/>
    <w:rsid w:val="00D65717"/>
    <w:rsid w:val="00D74B78"/>
    <w:rsid w:val="00D75D69"/>
    <w:rsid w:val="00D7622C"/>
    <w:rsid w:val="00D765A2"/>
    <w:rsid w:val="00D77220"/>
    <w:rsid w:val="00D80329"/>
    <w:rsid w:val="00D8225B"/>
    <w:rsid w:val="00D85D84"/>
    <w:rsid w:val="00D878D1"/>
    <w:rsid w:val="00D87A80"/>
    <w:rsid w:val="00D901AD"/>
    <w:rsid w:val="00D90E34"/>
    <w:rsid w:val="00D93637"/>
    <w:rsid w:val="00D97C4A"/>
    <w:rsid w:val="00DA03CE"/>
    <w:rsid w:val="00DA1524"/>
    <w:rsid w:val="00DA17FE"/>
    <w:rsid w:val="00DA7CB8"/>
    <w:rsid w:val="00DB1BAC"/>
    <w:rsid w:val="00DB5383"/>
    <w:rsid w:val="00DB5E75"/>
    <w:rsid w:val="00DB6F91"/>
    <w:rsid w:val="00DB719C"/>
    <w:rsid w:val="00DC7D6E"/>
    <w:rsid w:val="00DD1B76"/>
    <w:rsid w:val="00DD5A1D"/>
    <w:rsid w:val="00DD5BC4"/>
    <w:rsid w:val="00DD638D"/>
    <w:rsid w:val="00DE12D9"/>
    <w:rsid w:val="00DE27CC"/>
    <w:rsid w:val="00DE34E1"/>
    <w:rsid w:val="00DE444D"/>
    <w:rsid w:val="00DF284A"/>
    <w:rsid w:val="00DF2CB3"/>
    <w:rsid w:val="00DF5082"/>
    <w:rsid w:val="00DF6712"/>
    <w:rsid w:val="00E010BC"/>
    <w:rsid w:val="00E15596"/>
    <w:rsid w:val="00E15767"/>
    <w:rsid w:val="00E16632"/>
    <w:rsid w:val="00E24029"/>
    <w:rsid w:val="00E262C9"/>
    <w:rsid w:val="00E26D0B"/>
    <w:rsid w:val="00E301AA"/>
    <w:rsid w:val="00E30BAB"/>
    <w:rsid w:val="00E31A7E"/>
    <w:rsid w:val="00E3269D"/>
    <w:rsid w:val="00E33FD7"/>
    <w:rsid w:val="00E37C89"/>
    <w:rsid w:val="00E43E80"/>
    <w:rsid w:val="00E44B2A"/>
    <w:rsid w:val="00E454AC"/>
    <w:rsid w:val="00E5261C"/>
    <w:rsid w:val="00E574FA"/>
    <w:rsid w:val="00E60A35"/>
    <w:rsid w:val="00E61BDC"/>
    <w:rsid w:val="00E64AB6"/>
    <w:rsid w:val="00E66249"/>
    <w:rsid w:val="00E67210"/>
    <w:rsid w:val="00E72F5F"/>
    <w:rsid w:val="00E8342F"/>
    <w:rsid w:val="00E94037"/>
    <w:rsid w:val="00EA1E00"/>
    <w:rsid w:val="00EA5B3F"/>
    <w:rsid w:val="00EB3CB6"/>
    <w:rsid w:val="00EB40DD"/>
    <w:rsid w:val="00EB4685"/>
    <w:rsid w:val="00EC287D"/>
    <w:rsid w:val="00EC49E4"/>
    <w:rsid w:val="00EC4F13"/>
    <w:rsid w:val="00ED0B71"/>
    <w:rsid w:val="00ED18B7"/>
    <w:rsid w:val="00ED255C"/>
    <w:rsid w:val="00ED43AD"/>
    <w:rsid w:val="00ED6D0B"/>
    <w:rsid w:val="00ED72D9"/>
    <w:rsid w:val="00EE2D2F"/>
    <w:rsid w:val="00EE3D8A"/>
    <w:rsid w:val="00EE44D5"/>
    <w:rsid w:val="00EF140C"/>
    <w:rsid w:val="00EF55B2"/>
    <w:rsid w:val="00F04435"/>
    <w:rsid w:val="00F04650"/>
    <w:rsid w:val="00F053FB"/>
    <w:rsid w:val="00F056E2"/>
    <w:rsid w:val="00F07D7A"/>
    <w:rsid w:val="00F07FBB"/>
    <w:rsid w:val="00F13E1B"/>
    <w:rsid w:val="00F1509A"/>
    <w:rsid w:val="00F2314E"/>
    <w:rsid w:val="00F24B70"/>
    <w:rsid w:val="00F31D3D"/>
    <w:rsid w:val="00F3499E"/>
    <w:rsid w:val="00F34DE4"/>
    <w:rsid w:val="00F36C8A"/>
    <w:rsid w:val="00F4407C"/>
    <w:rsid w:val="00F44B9E"/>
    <w:rsid w:val="00F460C4"/>
    <w:rsid w:val="00F557C4"/>
    <w:rsid w:val="00F56F3D"/>
    <w:rsid w:val="00F57FDD"/>
    <w:rsid w:val="00F7014E"/>
    <w:rsid w:val="00F70233"/>
    <w:rsid w:val="00F7205C"/>
    <w:rsid w:val="00F76E7F"/>
    <w:rsid w:val="00F81F1C"/>
    <w:rsid w:val="00F8404C"/>
    <w:rsid w:val="00F85021"/>
    <w:rsid w:val="00F855D4"/>
    <w:rsid w:val="00F857F1"/>
    <w:rsid w:val="00F90668"/>
    <w:rsid w:val="00F907EF"/>
    <w:rsid w:val="00F912E1"/>
    <w:rsid w:val="00F92655"/>
    <w:rsid w:val="00F960BA"/>
    <w:rsid w:val="00FA0D1B"/>
    <w:rsid w:val="00FA3294"/>
    <w:rsid w:val="00FA40E2"/>
    <w:rsid w:val="00FA41FE"/>
    <w:rsid w:val="00FA4ABB"/>
    <w:rsid w:val="00FA7901"/>
    <w:rsid w:val="00FA7B0A"/>
    <w:rsid w:val="00FA7F62"/>
    <w:rsid w:val="00FB0769"/>
    <w:rsid w:val="00FB1ED8"/>
    <w:rsid w:val="00FB24DD"/>
    <w:rsid w:val="00FB545A"/>
    <w:rsid w:val="00FB563A"/>
    <w:rsid w:val="00FC2CB3"/>
    <w:rsid w:val="00FC3421"/>
    <w:rsid w:val="00FC3C2F"/>
    <w:rsid w:val="00FC3CCE"/>
    <w:rsid w:val="00FD0393"/>
    <w:rsid w:val="00FD1629"/>
    <w:rsid w:val="00FD51AF"/>
    <w:rsid w:val="00FD5ECE"/>
    <w:rsid w:val="00FE7E8E"/>
    <w:rsid w:val="00FF045E"/>
    <w:rsid w:val="00FF413F"/>
    <w:rsid w:val="00FF6EA6"/>
    <w:rsid w:val="00FF7A9C"/>
    <w:rsid w:val="00FF7E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BC9"/>
    <w:rPr>
      <w:sz w:val="24"/>
      <w:szCs w:val="24"/>
      <w:lang w:val="en-GB" w:eastAsia="en-US"/>
    </w:rPr>
  </w:style>
  <w:style w:type="paragraph" w:styleId="Heading1">
    <w:name w:val="heading 1"/>
    <w:basedOn w:val="Normal"/>
    <w:next w:val="Normal"/>
    <w:qFormat/>
    <w:rsid w:val="00B60B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0BC9"/>
    <w:pPr>
      <w:keepNext/>
      <w:framePr w:w="907" w:h="227" w:hSpace="181" w:wrap="around" w:vAnchor="text" w:hAnchor="page" w:x="10415" w:y="536"/>
      <w:pBdr>
        <w:top w:val="single" w:sz="6" w:space="0" w:color="000000"/>
        <w:left w:val="single" w:sz="6" w:space="0" w:color="000000"/>
        <w:bottom w:val="single" w:sz="6" w:space="0" w:color="000000"/>
        <w:right w:val="single" w:sz="6" w:space="0" w:color="000000"/>
      </w:pBdr>
      <w:shd w:val="solid" w:color="FFFFFF" w:fill="FFFFFF"/>
      <w:jc w:val="right"/>
      <w:outlineLvl w:val="1"/>
    </w:pPr>
    <w:rPr>
      <w:b/>
      <w:bCs/>
      <w:sz w:val="16"/>
      <w:lang w:val="en-US"/>
    </w:rPr>
  </w:style>
  <w:style w:type="paragraph" w:styleId="Heading3">
    <w:name w:val="heading 3"/>
    <w:basedOn w:val="Normal"/>
    <w:next w:val="Normal"/>
    <w:qFormat/>
    <w:rsid w:val="00B60BC9"/>
    <w:pPr>
      <w:keepNext/>
      <w:jc w:val="right"/>
      <w:outlineLvl w:val="2"/>
    </w:pPr>
    <w:rPr>
      <w:b/>
      <w:bCs/>
      <w:sz w:val="16"/>
      <w:lang w:val="en-US"/>
    </w:rPr>
  </w:style>
  <w:style w:type="paragraph" w:styleId="Heading4">
    <w:name w:val="heading 4"/>
    <w:basedOn w:val="Normal"/>
    <w:next w:val="Normal"/>
    <w:qFormat/>
    <w:rsid w:val="00B60BC9"/>
    <w:pPr>
      <w:keepNext/>
      <w:outlineLvl w:val="3"/>
    </w:pPr>
    <w:rPr>
      <w:b/>
      <w:bCs/>
      <w:sz w:val="16"/>
      <w:lang w:val="bg-BG"/>
    </w:rPr>
  </w:style>
  <w:style w:type="paragraph" w:styleId="Heading5">
    <w:name w:val="heading 5"/>
    <w:basedOn w:val="Normal"/>
    <w:next w:val="Normal"/>
    <w:qFormat/>
    <w:rsid w:val="00B60BC9"/>
    <w:pPr>
      <w:keepNext/>
      <w:framePr w:hSpace="181" w:wrap="around" w:vAnchor="page" w:hAnchor="page" w:x="1248" w:y="1339"/>
      <w:outlineLvl w:val="4"/>
    </w:pPr>
    <w:rPr>
      <w:b/>
      <w:sz w:val="16"/>
      <w:lang w:val="bg-BG"/>
    </w:rPr>
  </w:style>
  <w:style w:type="paragraph" w:styleId="Heading6">
    <w:name w:val="heading 6"/>
    <w:basedOn w:val="Normal"/>
    <w:next w:val="Normal"/>
    <w:qFormat/>
    <w:rsid w:val="00B60BC9"/>
    <w:pPr>
      <w:keepNext/>
      <w:outlineLvl w:val="5"/>
    </w:pPr>
    <w:rPr>
      <w:rFonts w:ascii="TmsCyr" w:hAnsi="TmsCyr"/>
      <w:b/>
      <w:bCs/>
      <w:sz w:val="20"/>
      <w:lang w:val="bg-BG"/>
    </w:rPr>
  </w:style>
  <w:style w:type="paragraph" w:styleId="Heading7">
    <w:name w:val="heading 7"/>
    <w:basedOn w:val="Normal"/>
    <w:next w:val="Normal"/>
    <w:qFormat/>
    <w:rsid w:val="00B60BC9"/>
    <w:pPr>
      <w:keepNext/>
      <w:jc w:val="right"/>
      <w:outlineLvl w:val="6"/>
    </w:pPr>
    <w:rPr>
      <w:rFonts w:ascii="TmsCyr" w:hAnsi="TmsCyr"/>
      <w:b/>
      <w:sz w:val="18"/>
      <w:lang w:val="bg-BG"/>
    </w:rPr>
  </w:style>
  <w:style w:type="paragraph" w:styleId="Heading8">
    <w:name w:val="heading 8"/>
    <w:basedOn w:val="Normal"/>
    <w:next w:val="Normal"/>
    <w:qFormat/>
    <w:rsid w:val="00B60BC9"/>
    <w:pPr>
      <w:keepNext/>
      <w:jc w:val="center"/>
      <w:outlineLvl w:val="7"/>
    </w:pPr>
    <w:rPr>
      <w:rFonts w:ascii="TmsCyr" w:hAnsi="TmsCyr"/>
      <w:b/>
      <w:bCs/>
      <w:sz w:val="20"/>
      <w:lang w:val="bg-BG"/>
    </w:rPr>
  </w:style>
  <w:style w:type="paragraph" w:styleId="Heading9">
    <w:name w:val="heading 9"/>
    <w:basedOn w:val="Normal"/>
    <w:next w:val="Normal"/>
    <w:qFormat/>
    <w:rsid w:val="00B60BC9"/>
    <w:pPr>
      <w:keepNext/>
      <w:jc w:val="both"/>
      <w:outlineLvl w:val="8"/>
    </w:pPr>
    <w:rPr>
      <w:b/>
      <w:bCs/>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60BC9"/>
    <w:rPr>
      <w:sz w:val="16"/>
      <w:szCs w:val="16"/>
    </w:rPr>
  </w:style>
  <w:style w:type="paragraph" w:styleId="CommentText">
    <w:name w:val="annotation text"/>
    <w:basedOn w:val="Normal"/>
    <w:link w:val="CommentTextChar"/>
    <w:semiHidden/>
    <w:rsid w:val="00B60BC9"/>
    <w:rPr>
      <w:sz w:val="20"/>
      <w:szCs w:val="20"/>
    </w:rPr>
  </w:style>
  <w:style w:type="paragraph" w:styleId="Header">
    <w:name w:val="header"/>
    <w:basedOn w:val="Normal"/>
    <w:rsid w:val="00B60BC9"/>
    <w:pPr>
      <w:tabs>
        <w:tab w:val="center" w:pos="4153"/>
        <w:tab w:val="right" w:pos="8306"/>
      </w:tabs>
    </w:pPr>
  </w:style>
  <w:style w:type="paragraph" w:styleId="Footer">
    <w:name w:val="footer"/>
    <w:basedOn w:val="Normal"/>
    <w:rsid w:val="00B60BC9"/>
    <w:pPr>
      <w:tabs>
        <w:tab w:val="center" w:pos="4153"/>
        <w:tab w:val="right" w:pos="8306"/>
      </w:tabs>
    </w:pPr>
  </w:style>
  <w:style w:type="paragraph" w:styleId="BodyTextIndent2">
    <w:name w:val="Body Text Indent 2"/>
    <w:basedOn w:val="Normal"/>
    <w:rsid w:val="00B60BC9"/>
    <w:pPr>
      <w:ind w:left="567" w:hanging="567"/>
    </w:pPr>
    <w:rPr>
      <w:sz w:val="20"/>
      <w:szCs w:val="20"/>
      <w:lang w:val="en-US"/>
    </w:rPr>
  </w:style>
  <w:style w:type="paragraph" w:styleId="BodyTextIndent">
    <w:name w:val="Body Text Indent"/>
    <w:basedOn w:val="Normal"/>
    <w:rsid w:val="00B60BC9"/>
    <w:pPr>
      <w:ind w:left="426"/>
    </w:pPr>
    <w:rPr>
      <w:sz w:val="20"/>
      <w:szCs w:val="20"/>
      <w:lang w:val="bg-BG"/>
    </w:rPr>
  </w:style>
  <w:style w:type="paragraph" w:styleId="BodyText">
    <w:name w:val="Body Text"/>
    <w:basedOn w:val="Normal"/>
    <w:rsid w:val="00B60BC9"/>
    <w:pPr>
      <w:jc w:val="center"/>
    </w:pPr>
    <w:rPr>
      <w:sz w:val="28"/>
      <w:szCs w:val="20"/>
      <w:lang w:val="bg-BG"/>
    </w:rPr>
  </w:style>
  <w:style w:type="paragraph" w:styleId="BodyText2">
    <w:name w:val="Body Text 2"/>
    <w:basedOn w:val="Normal"/>
    <w:link w:val="BodyText2Char"/>
    <w:rsid w:val="00B60BC9"/>
    <w:pPr>
      <w:jc w:val="both"/>
    </w:pPr>
    <w:rPr>
      <w:sz w:val="18"/>
      <w:lang w:val="bg-BG"/>
    </w:rPr>
  </w:style>
  <w:style w:type="paragraph" w:styleId="BalloonText">
    <w:name w:val="Balloon Text"/>
    <w:basedOn w:val="Normal"/>
    <w:semiHidden/>
    <w:rsid w:val="00D8225B"/>
    <w:rPr>
      <w:rFonts w:ascii="Tahoma" w:hAnsi="Tahoma" w:cs="Tahoma"/>
      <w:sz w:val="16"/>
      <w:szCs w:val="16"/>
    </w:rPr>
  </w:style>
  <w:style w:type="table" w:styleId="TableGrid">
    <w:name w:val="Table Grid"/>
    <w:basedOn w:val="TableNormal"/>
    <w:rsid w:val="0084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FB24DD"/>
    <w:rPr>
      <w:sz w:val="18"/>
      <w:szCs w:val="24"/>
      <w:lang w:val="bg-BG"/>
    </w:rPr>
  </w:style>
  <w:style w:type="paragraph" w:styleId="BodyText3">
    <w:name w:val="Body Text 3"/>
    <w:basedOn w:val="Normal"/>
    <w:link w:val="BodyText3Char"/>
    <w:rsid w:val="00660B0D"/>
    <w:pPr>
      <w:spacing w:after="120"/>
    </w:pPr>
    <w:rPr>
      <w:sz w:val="16"/>
      <w:szCs w:val="16"/>
    </w:rPr>
  </w:style>
  <w:style w:type="character" w:customStyle="1" w:styleId="BodyText3Char">
    <w:name w:val="Body Text 3 Char"/>
    <w:basedOn w:val="DefaultParagraphFont"/>
    <w:link w:val="BodyText3"/>
    <w:rsid w:val="00660B0D"/>
    <w:rPr>
      <w:sz w:val="16"/>
      <w:szCs w:val="16"/>
      <w:lang w:val="en-GB"/>
    </w:rPr>
  </w:style>
  <w:style w:type="paragraph" w:styleId="CommentSubject">
    <w:name w:val="annotation subject"/>
    <w:basedOn w:val="CommentText"/>
    <w:next w:val="CommentText"/>
    <w:link w:val="CommentSubjectChar"/>
    <w:semiHidden/>
    <w:unhideWhenUsed/>
    <w:rsid w:val="00F7014E"/>
    <w:rPr>
      <w:b/>
      <w:bCs/>
    </w:rPr>
  </w:style>
  <w:style w:type="character" w:customStyle="1" w:styleId="CommentTextChar">
    <w:name w:val="Comment Text Char"/>
    <w:basedOn w:val="DefaultParagraphFont"/>
    <w:link w:val="CommentText"/>
    <w:semiHidden/>
    <w:rsid w:val="00F7014E"/>
    <w:rPr>
      <w:lang w:val="en-GB" w:eastAsia="en-US"/>
    </w:rPr>
  </w:style>
  <w:style w:type="character" w:customStyle="1" w:styleId="CommentSubjectChar">
    <w:name w:val="Comment Subject Char"/>
    <w:basedOn w:val="CommentTextChar"/>
    <w:link w:val="CommentSubject"/>
    <w:semiHidden/>
    <w:rsid w:val="00F7014E"/>
    <w:rPr>
      <w:b/>
      <w:bCs/>
      <w:lang w:val="en-GB" w:eastAsia="en-US"/>
    </w:rPr>
  </w:style>
  <w:style w:type="paragraph" w:styleId="ListParagraph">
    <w:name w:val="List Paragraph"/>
    <w:basedOn w:val="Normal"/>
    <w:uiPriority w:val="34"/>
    <w:qFormat/>
    <w:rsid w:val="00DB6F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BC9"/>
    <w:rPr>
      <w:sz w:val="24"/>
      <w:szCs w:val="24"/>
      <w:lang w:val="en-GB" w:eastAsia="en-US"/>
    </w:rPr>
  </w:style>
  <w:style w:type="paragraph" w:styleId="Heading1">
    <w:name w:val="heading 1"/>
    <w:basedOn w:val="Normal"/>
    <w:next w:val="Normal"/>
    <w:qFormat/>
    <w:rsid w:val="00B60B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60BC9"/>
    <w:pPr>
      <w:keepNext/>
      <w:framePr w:w="907" w:h="227" w:hSpace="181" w:wrap="around" w:vAnchor="text" w:hAnchor="page" w:x="10415" w:y="536"/>
      <w:pBdr>
        <w:top w:val="single" w:sz="6" w:space="0" w:color="000000"/>
        <w:left w:val="single" w:sz="6" w:space="0" w:color="000000"/>
        <w:bottom w:val="single" w:sz="6" w:space="0" w:color="000000"/>
        <w:right w:val="single" w:sz="6" w:space="0" w:color="000000"/>
      </w:pBdr>
      <w:shd w:val="solid" w:color="FFFFFF" w:fill="FFFFFF"/>
      <w:jc w:val="right"/>
      <w:outlineLvl w:val="1"/>
    </w:pPr>
    <w:rPr>
      <w:b/>
      <w:bCs/>
      <w:sz w:val="16"/>
      <w:lang w:val="en-US"/>
    </w:rPr>
  </w:style>
  <w:style w:type="paragraph" w:styleId="Heading3">
    <w:name w:val="heading 3"/>
    <w:basedOn w:val="Normal"/>
    <w:next w:val="Normal"/>
    <w:qFormat/>
    <w:rsid w:val="00B60BC9"/>
    <w:pPr>
      <w:keepNext/>
      <w:jc w:val="right"/>
      <w:outlineLvl w:val="2"/>
    </w:pPr>
    <w:rPr>
      <w:b/>
      <w:bCs/>
      <w:sz w:val="16"/>
      <w:lang w:val="en-US"/>
    </w:rPr>
  </w:style>
  <w:style w:type="paragraph" w:styleId="Heading4">
    <w:name w:val="heading 4"/>
    <w:basedOn w:val="Normal"/>
    <w:next w:val="Normal"/>
    <w:qFormat/>
    <w:rsid w:val="00B60BC9"/>
    <w:pPr>
      <w:keepNext/>
      <w:outlineLvl w:val="3"/>
    </w:pPr>
    <w:rPr>
      <w:b/>
      <w:bCs/>
      <w:sz w:val="16"/>
      <w:lang w:val="bg-BG"/>
    </w:rPr>
  </w:style>
  <w:style w:type="paragraph" w:styleId="Heading5">
    <w:name w:val="heading 5"/>
    <w:basedOn w:val="Normal"/>
    <w:next w:val="Normal"/>
    <w:qFormat/>
    <w:rsid w:val="00B60BC9"/>
    <w:pPr>
      <w:keepNext/>
      <w:framePr w:hSpace="181" w:wrap="around" w:vAnchor="page" w:hAnchor="page" w:x="1248" w:y="1339"/>
      <w:outlineLvl w:val="4"/>
    </w:pPr>
    <w:rPr>
      <w:b/>
      <w:sz w:val="16"/>
      <w:lang w:val="bg-BG"/>
    </w:rPr>
  </w:style>
  <w:style w:type="paragraph" w:styleId="Heading6">
    <w:name w:val="heading 6"/>
    <w:basedOn w:val="Normal"/>
    <w:next w:val="Normal"/>
    <w:qFormat/>
    <w:rsid w:val="00B60BC9"/>
    <w:pPr>
      <w:keepNext/>
      <w:outlineLvl w:val="5"/>
    </w:pPr>
    <w:rPr>
      <w:rFonts w:ascii="TmsCyr" w:hAnsi="TmsCyr"/>
      <w:b/>
      <w:bCs/>
      <w:sz w:val="20"/>
      <w:lang w:val="bg-BG"/>
    </w:rPr>
  </w:style>
  <w:style w:type="paragraph" w:styleId="Heading7">
    <w:name w:val="heading 7"/>
    <w:basedOn w:val="Normal"/>
    <w:next w:val="Normal"/>
    <w:qFormat/>
    <w:rsid w:val="00B60BC9"/>
    <w:pPr>
      <w:keepNext/>
      <w:jc w:val="right"/>
      <w:outlineLvl w:val="6"/>
    </w:pPr>
    <w:rPr>
      <w:rFonts w:ascii="TmsCyr" w:hAnsi="TmsCyr"/>
      <w:b/>
      <w:sz w:val="18"/>
      <w:lang w:val="bg-BG"/>
    </w:rPr>
  </w:style>
  <w:style w:type="paragraph" w:styleId="Heading8">
    <w:name w:val="heading 8"/>
    <w:basedOn w:val="Normal"/>
    <w:next w:val="Normal"/>
    <w:qFormat/>
    <w:rsid w:val="00B60BC9"/>
    <w:pPr>
      <w:keepNext/>
      <w:jc w:val="center"/>
      <w:outlineLvl w:val="7"/>
    </w:pPr>
    <w:rPr>
      <w:rFonts w:ascii="TmsCyr" w:hAnsi="TmsCyr"/>
      <w:b/>
      <w:bCs/>
      <w:sz w:val="20"/>
      <w:lang w:val="bg-BG"/>
    </w:rPr>
  </w:style>
  <w:style w:type="paragraph" w:styleId="Heading9">
    <w:name w:val="heading 9"/>
    <w:basedOn w:val="Normal"/>
    <w:next w:val="Normal"/>
    <w:qFormat/>
    <w:rsid w:val="00B60BC9"/>
    <w:pPr>
      <w:keepNext/>
      <w:jc w:val="both"/>
      <w:outlineLvl w:val="8"/>
    </w:pPr>
    <w:rPr>
      <w:b/>
      <w:bCs/>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B60BC9"/>
    <w:rPr>
      <w:sz w:val="16"/>
      <w:szCs w:val="16"/>
    </w:rPr>
  </w:style>
  <w:style w:type="paragraph" w:styleId="CommentText">
    <w:name w:val="annotation text"/>
    <w:basedOn w:val="Normal"/>
    <w:link w:val="CommentTextChar"/>
    <w:semiHidden/>
    <w:rsid w:val="00B60BC9"/>
    <w:rPr>
      <w:sz w:val="20"/>
      <w:szCs w:val="20"/>
    </w:rPr>
  </w:style>
  <w:style w:type="paragraph" w:styleId="Header">
    <w:name w:val="header"/>
    <w:basedOn w:val="Normal"/>
    <w:rsid w:val="00B60BC9"/>
    <w:pPr>
      <w:tabs>
        <w:tab w:val="center" w:pos="4153"/>
        <w:tab w:val="right" w:pos="8306"/>
      </w:tabs>
    </w:pPr>
  </w:style>
  <w:style w:type="paragraph" w:styleId="Footer">
    <w:name w:val="footer"/>
    <w:basedOn w:val="Normal"/>
    <w:rsid w:val="00B60BC9"/>
    <w:pPr>
      <w:tabs>
        <w:tab w:val="center" w:pos="4153"/>
        <w:tab w:val="right" w:pos="8306"/>
      </w:tabs>
    </w:pPr>
  </w:style>
  <w:style w:type="paragraph" w:styleId="BodyTextIndent2">
    <w:name w:val="Body Text Indent 2"/>
    <w:basedOn w:val="Normal"/>
    <w:rsid w:val="00B60BC9"/>
    <w:pPr>
      <w:ind w:left="567" w:hanging="567"/>
    </w:pPr>
    <w:rPr>
      <w:sz w:val="20"/>
      <w:szCs w:val="20"/>
      <w:lang w:val="en-US"/>
    </w:rPr>
  </w:style>
  <w:style w:type="paragraph" w:styleId="BodyTextIndent">
    <w:name w:val="Body Text Indent"/>
    <w:basedOn w:val="Normal"/>
    <w:rsid w:val="00B60BC9"/>
    <w:pPr>
      <w:ind w:left="426"/>
    </w:pPr>
    <w:rPr>
      <w:sz w:val="20"/>
      <w:szCs w:val="20"/>
      <w:lang w:val="bg-BG"/>
    </w:rPr>
  </w:style>
  <w:style w:type="paragraph" w:styleId="BodyText">
    <w:name w:val="Body Text"/>
    <w:basedOn w:val="Normal"/>
    <w:rsid w:val="00B60BC9"/>
    <w:pPr>
      <w:jc w:val="center"/>
    </w:pPr>
    <w:rPr>
      <w:sz w:val="28"/>
      <w:szCs w:val="20"/>
      <w:lang w:val="bg-BG"/>
    </w:rPr>
  </w:style>
  <w:style w:type="paragraph" w:styleId="BodyText2">
    <w:name w:val="Body Text 2"/>
    <w:basedOn w:val="Normal"/>
    <w:link w:val="BodyText2Char"/>
    <w:rsid w:val="00B60BC9"/>
    <w:pPr>
      <w:jc w:val="both"/>
    </w:pPr>
    <w:rPr>
      <w:sz w:val="18"/>
      <w:lang w:val="bg-BG"/>
    </w:rPr>
  </w:style>
  <w:style w:type="paragraph" w:styleId="BalloonText">
    <w:name w:val="Balloon Text"/>
    <w:basedOn w:val="Normal"/>
    <w:semiHidden/>
    <w:rsid w:val="00D8225B"/>
    <w:rPr>
      <w:rFonts w:ascii="Tahoma" w:hAnsi="Tahoma" w:cs="Tahoma"/>
      <w:sz w:val="16"/>
      <w:szCs w:val="16"/>
    </w:rPr>
  </w:style>
  <w:style w:type="table" w:styleId="TableGrid">
    <w:name w:val="Table Grid"/>
    <w:basedOn w:val="TableNormal"/>
    <w:rsid w:val="00845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FB24DD"/>
    <w:rPr>
      <w:sz w:val="18"/>
      <w:szCs w:val="24"/>
      <w:lang w:val="bg-BG"/>
    </w:rPr>
  </w:style>
  <w:style w:type="paragraph" w:styleId="BodyText3">
    <w:name w:val="Body Text 3"/>
    <w:basedOn w:val="Normal"/>
    <w:link w:val="BodyText3Char"/>
    <w:rsid w:val="00660B0D"/>
    <w:pPr>
      <w:spacing w:after="120"/>
    </w:pPr>
    <w:rPr>
      <w:sz w:val="16"/>
      <w:szCs w:val="16"/>
    </w:rPr>
  </w:style>
  <w:style w:type="character" w:customStyle="1" w:styleId="BodyText3Char">
    <w:name w:val="Body Text 3 Char"/>
    <w:basedOn w:val="DefaultParagraphFont"/>
    <w:link w:val="BodyText3"/>
    <w:rsid w:val="00660B0D"/>
    <w:rPr>
      <w:sz w:val="16"/>
      <w:szCs w:val="16"/>
      <w:lang w:val="en-GB"/>
    </w:rPr>
  </w:style>
  <w:style w:type="paragraph" w:styleId="CommentSubject">
    <w:name w:val="annotation subject"/>
    <w:basedOn w:val="CommentText"/>
    <w:next w:val="CommentText"/>
    <w:link w:val="CommentSubjectChar"/>
    <w:semiHidden/>
    <w:unhideWhenUsed/>
    <w:rsid w:val="00F7014E"/>
    <w:rPr>
      <w:b/>
      <w:bCs/>
    </w:rPr>
  </w:style>
  <w:style w:type="character" w:customStyle="1" w:styleId="CommentTextChar">
    <w:name w:val="Comment Text Char"/>
    <w:basedOn w:val="DefaultParagraphFont"/>
    <w:link w:val="CommentText"/>
    <w:semiHidden/>
    <w:rsid w:val="00F7014E"/>
    <w:rPr>
      <w:lang w:val="en-GB" w:eastAsia="en-US"/>
    </w:rPr>
  </w:style>
  <w:style w:type="character" w:customStyle="1" w:styleId="CommentSubjectChar">
    <w:name w:val="Comment Subject Char"/>
    <w:basedOn w:val="CommentTextChar"/>
    <w:link w:val="CommentSubject"/>
    <w:semiHidden/>
    <w:rsid w:val="00F7014E"/>
    <w:rPr>
      <w:b/>
      <w:bCs/>
      <w:lang w:val="en-GB" w:eastAsia="en-US"/>
    </w:rPr>
  </w:style>
  <w:style w:type="paragraph" w:styleId="ListParagraph">
    <w:name w:val="List Paragraph"/>
    <w:basedOn w:val="Normal"/>
    <w:uiPriority w:val="34"/>
    <w:qFormat/>
    <w:rsid w:val="00DB6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popov\Application%20Data\Microsoft\Templates\&#1040;4-p%20IS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9A35C-EF96-45B9-940C-E0DB0F44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А4-p ISO</Template>
  <TotalTime>1</TotalTime>
  <Pages>3</Pages>
  <Words>1371</Words>
  <Characters>7567</Characters>
  <Application>Microsoft Office Word</Application>
  <DocSecurity>4</DocSecurity>
  <Lines>63</Lines>
  <Paragraphs>17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¹</vt:lpstr>
      <vt:lpstr>¹</vt:lpstr>
    </vt:vector>
  </TitlesOfParts>
  <Manager>Emil Popov</Manager>
  <Company>Kreston BulMar</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¹</dc:title>
  <dc:creator>Kreston BulMar</dc:creator>
  <cp:lastModifiedBy>Desislava Kaloyanova</cp:lastModifiedBy>
  <cp:revision>2</cp:revision>
  <cp:lastPrinted>2018-05-25T08:07:00Z</cp:lastPrinted>
  <dcterms:created xsi:type="dcterms:W3CDTF">2018-08-27T06:33:00Z</dcterms:created>
  <dcterms:modified xsi:type="dcterms:W3CDTF">2018-08-27T06:33:00Z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Собственик">
    <vt:lpwstr>Kreston BulMar</vt:lpwstr>
  </property>
</Properties>
</file>